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7957" w:rsidR="00F160D0" w:rsidP="00F160D0" w:rsidRDefault="00F160D0" w14:paraId="207DC14D" w14:textId="77777777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:rsidRPr="00047957" w:rsidR="00F160D0" w:rsidP="00F160D0" w:rsidRDefault="00F160D0" w14:paraId="420CDD15" w14:textId="64FEDD54">
      <w:pPr>
        <w:jc w:val="center"/>
        <w:rPr>
          <w:rFonts w:asciiTheme="majorHAnsi" w:hAnsiTheme="majorHAnsi" w:cstheme="majorHAnsi"/>
          <w:b/>
          <w:bCs/>
          <w:lang w:val="it-IT"/>
        </w:rPr>
      </w:pPr>
      <w:r w:rsidRPr="00047957">
        <w:rPr>
          <w:rFonts w:asciiTheme="majorHAnsi" w:hAnsiTheme="majorHAnsi" w:cstheme="majorHAnsi"/>
          <w:b/>
          <w:bCs/>
          <w:sz w:val="32"/>
          <w:szCs w:val="32"/>
          <w:lang w:val="it-IT"/>
        </w:rPr>
        <w:t>DICHIARAZIONE SOSTITUTIVA DELL’ATTO DI NOTORIETÀ</w:t>
      </w:r>
    </w:p>
    <w:p w:rsidRPr="00047957" w:rsidR="00F160D0" w:rsidP="00F160D0" w:rsidRDefault="00F160D0" w14:paraId="028A41CE" w14:textId="77777777">
      <w:pPr>
        <w:rPr>
          <w:rFonts w:asciiTheme="majorHAnsi" w:hAnsiTheme="majorHAnsi" w:cstheme="majorHAnsi"/>
          <w:lang w:val="it-IT"/>
        </w:rPr>
      </w:pPr>
    </w:p>
    <w:p w:rsidRPr="00047957" w:rsidR="00F160D0" w:rsidP="00F160D0" w:rsidRDefault="00F160D0" w14:paraId="0D0B20C7" w14:textId="77777777">
      <w:pPr>
        <w:rPr>
          <w:rFonts w:asciiTheme="majorHAnsi" w:hAnsiTheme="majorHAnsi" w:cstheme="majorHAnsi"/>
          <w:lang w:val="it-IT"/>
        </w:rPr>
      </w:pPr>
    </w:p>
    <w:p w:rsidRPr="00047957" w:rsidR="00F160D0" w:rsidP="00F160D0" w:rsidRDefault="00F160D0" w14:paraId="7EF53AD3" w14:textId="2F2F800D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Il sottoscritto/a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name="Testo1" w:id="0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0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nato a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name="Testo2" w:id="1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1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il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name="Testo3" w:id="2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2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, residente a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name="Testo4" w:id="3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3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in qualità di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name="Testo5" w:id="4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4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dell’</w:t>
      </w:r>
      <w:r w:rsidR="00DD22C7">
        <w:rPr>
          <w:rFonts w:asciiTheme="majorHAnsi" w:hAnsiTheme="majorHAnsi" w:cstheme="majorHAnsi"/>
          <w:sz w:val="24"/>
          <w:szCs w:val="24"/>
          <w:lang w:val="it-IT"/>
        </w:rPr>
        <w:t>ente/organizzazione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name="Testo6" w:id="5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5"/>
      <w:r w:rsidRPr="00047957">
        <w:rPr>
          <w:rFonts w:asciiTheme="majorHAnsi" w:hAnsiTheme="majorHAnsi" w:cstheme="majorHAnsi"/>
          <w:sz w:val="24"/>
          <w:szCs w:val="24"/>
          <w:lang w:val="it-IT"/>
        </w:rPr>
        <w:t xml:space="preserve"> con sede in 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name="Testo7" w:id="6"/>
      <w:r w:rsidRPr="00047957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047957">
        <w:rPr>
          <w:rFonts w:asciiTheme="majorHAnsi" w:hAnsiTheme="majorHAnsi" w:cstheme="majorHAnsi"/>
          <w:sz w:val="24"/>
          <w:szCs w:val="24"/>
          <w:lang w:val="it-IT"/>
        </w:rPr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047957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6"/>
    </w:p>
    <w:p w:rsidRPr="00047957" w:rsidR="00F160D0" w:rsidP="00F160D0" w:rsidRDefault="00F160D0" w14:paraId="20DE9AE5" w14:textId="2ECA7688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sz w:val="24"/>
          <w:szCs w:val="24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622CF6">
        <w:rPr>
          <w:rFonts w:asciiTheme="majorHAnsi" w:hAnsiTheme="majorHAnsi" w:cstheme="majorHAnsi"/>
          <w:sz w:val="24"/>
          <w:szCs w:val="24"/>
          <w:lang w:val="it-IT"/>
        </w:rPr>
        <w:t xml:space="preserve">. </w:t>
      </w:r>
      <w:r w:rsidR="00A13D3C">
        <w:rPr>
          <w:rFonts w:asciiTheme="majorHAnsi" w:hAnsiTheme="majorHAnsi" w:cstheme="majorHAnsi"/>
          <w:sz w:val="24"/>
          <w:szCs w:val="24"/>
          <w:lang w:val="it-IT"/>
        </w:rPr>
        <w:t>C</w:t>
      </w:r>
      <w:r w:rsidR="00622CF6">
        <w:rPr>
          <w:rFonts w:asciiTheme="majorHAnsi" w:hAnsiTheme="majorHAnsi" w:cstheme="majorHAnsi"/>
          <w:sz w:val="24"/>
          <w:szCs w:val="24"/>
          <w:lang w:val="it-IT"/>
        </w:rPr>
        <w:t>onsap</w:t>
      </w:r>
      <w:r w:rsidR="00A13D3C">
        <w:rPr>
          <w:rFonts w:asciiTheme="majorHAnsi" w:hAnsiTheme="majorHAnsi" w:cstheme="majorHAnsi"/>
          <w:sz w:val="24"/>
          <w:szCs w:val="24"/>
          <w:lang w:val="it-IT"/>
        </w:rPr>
        <w:t xml:space="preserve">evole </w:t>
      </w:r>
      <w:r w:rsidRPr="00A13D3C" w:rsidR="00A13D3C">
        <w:rPr>
          <w:rFonts w:asciiTheme="majorHAnsi" w:hAnsiTheme="majorHAnsi" w:cstheme="majorHAnsi"/>
          <w:sz w:val="24"/>
          <w:szCs w:val="24"/>
          <w:lang w:val="it-IT"/>
        </w:rPr>
        <w:t>del divieto di doppio finanziamento, sancito dal principio in base al quale non è ammissibile la spesa per la quale il Beneficiario abbia già fruito di una misura di sostegno finanziario pubblico nazionale o comunitario</w:t>
      </w:r>
    </w:p>
    <w:p w:rsidR="00F160D0" w:rsidP="008D216D" w:rsidRDefault="00F160D0" w14:paraId="16E8FD43" w14:textId="77777777">
      <w:pPr>
        <w:pStyle w:val="Telobesedila21"/>
        <w:jc w:val="center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  <w:r w:rsidRPr="008D216D">
        <w:rPr>
          <w:rFonts w:asciiTheme="majorHAnsi" w:hAnsiTheme="majorHAnsi" w:cstheme="majorHAnsi"/>
          <w:b/>
          <w:bCs/>
          <w:sz w:val="24"/>
          <w:szCs w:val="24"/>
          <w:lang w:val="it-IT"/>
        </w:rPr>
        <w:t>DICHIARA</w:t>
      </w:r>
    </w:p>
    <w:p w:rsidRPr="008D216D" w:rsidR="008D216D" w:rsidP="008D216D" w:rsidRDefault="008D216D" w14:paraId="32F48D7C" w14:textId="77777777">
      <w:pPr>
        <w:pStyle w:val="Telobesedila21"/>
        <w:jc w:val="center"/>
        <w:rPr>
          <w:rFonts w:asciiTheme="majorHAnsi" w:hAnsiTheme="majorHAnsi" w:cstheme="majorHAnsi"/>
          <w:b/>
          <w:bCs/>
          <w:sz w:val="24"/>
          <w:szCs w:val="24"/>
          <w:lang w:val="it-IT"/>
        </w:rPr>
      </w:pPr>
    </w:p>
    <w:p w:rsidRPr="008D216D" w:rsidR="00F160D0" w:rsidP="14585FEA" w:rsidRDefault="00622CF6" w14:paraId="3E9C36C9" w14:textId="2535FACE">
      <w:pPr>
        <w:pStyle w:val="Telobesedila21"/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</w:pPr>
      <w:r w:rsidRPr="14585FEA" w:rsidR="00622CF6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 xml:space="preserve">l'assenza del doppio finanziamento per gli acquisti </w:t>
      </w:r>
      <w:r w:rsidRPr="14585FEA" w:rsidR="00452AEA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 xml:space="preserve">e lavori </w:t>
      </w:r>
      <w:r w:rsidRPr="14585FEA" w:rsidR="008D216D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>indicati e</w:t>
      </w:r>
      <w:r w:rsidRPr="14585FEA" w:rsidR="00DE5CB8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 xml:space="preserve"> presentati a valere </w:t>
      </w:r>
      <w:r w:rsidRPr="14585FEA" w:rsidR="008D216D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>sul bando per il finanziamento di progetti in ambito culturale e turistico nonché di prodotti della comunità nazionale italiana per il 202</w:t>
      </w:r>
      <w:r w:rsidRPr="14585FEA" w:rsidR="35CE8E9D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>4</w:t>
      </w:r>
      <w:r w:rsidRPr="14585FEA" w:rsidR="008D216D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 xml:space="preserve"> e che non sono state utilizzate altre risorse derivanti da altri programmi dell’unione europea o comunque da altri fondi.</w:t>
      </w:r>
    </w:p>
    <w:p w:rsidRPr="00047957" w:rsidR="00371496" w:rsidP="00F160D0" w:rsidRDefault="00371496" w14:paraId="5DC97888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09EE9CC8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22015D61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>Luogo e data:</w:t>
      </w:r>
    </w:p>
    <w:p w:rsidRPr="00047957" w:rsidR="00F160D0" w:rsidP="00F160D0" w:rsidRDefault="00F160D0" w14:paraId="65701CBB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:rsidRPr="00047957" w:rsidR="00F160D0" w:rsidP="00F160D0" w:rsidRDefault="00F160D0" w14:paraId="296818F9" w14:textId="136D5C06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:rsidRPr="00047957" w:rsidR="00F160D0" w:rsidP="00F160D0" w:rsidRDefault="00F160D0" w14:paraId="1992CDEB" w14:textId="77777777">
      <w:pPr>
        <w:pStyle w:val="Telobesedila21"/>
        <w:ind w:left="4956" w:firstLine="708"/>
        <w:jc w:val="center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>Firma del responsabile</w:t>
      </w:r>
    </w:p>
    <w:p w:rsidRPr="00047957" w:rsidR="00F160D0" w:rsidP="00F160D0" w:rsidRDefault="00F160D0" w14:paraId="2FF27276" w14:textId="190B27E0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5C056C1A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031DD44A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2A65CFEF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047957" w:rsidR="00F160D0" w:rsidP="00F160D0" w:rsidRDefault="00F160D0" w14:paraId="1EE6CE62" w14:textId="77777777">
      <w:pPr>
        <w:pStyle w:val="Telobesedila21"/>
        <w:ind w:left="4956" w:firstLine="708"/>
        <w:jc w:val="center"/>
        <w:rPr>
          <w:rFonts w:asciiTheme="majorHAnsi" w:hAnsiTheme="majorHAnsi" w:cstheme="majorHAnsi"/>
          <w:sz w:val="24"/>
          <w:szCs w:val="24"/>
        </w:rPr>
      </w:pPr>
      <w:r w:rsidRPr="00047957">
        <w:rPr>
          <w:rFonts w:asciiTheme="majorHAnsi" w:hAnsiTheme="majorHAnsi" w:cstheme="majorHAnsi"/>
          <w:bCs/>
          <w:sz w:val="24"/>
          <w:szCs w:val="24"/>
          <w:lang w:val="it-IT"/>
        </w:rPr>
        <w:t>Timbro:</w:t>
      </w:r>
    </w:p>
    <w:p w:rsidRPr="00047957" w:rsidR="00F160D0" w:rsidRDefault="00F160D0" w14:paraId="6E66C56C" w14:textId="77777777">
      <w:pPr>
        <w:rPr>
          <w:rFonts w:asciiTheme="majorHAnsi" w:hAnsiTheme="majorHAnsi" w:cstheme="majorHAnsi"/>
        </w:rPr>
      </w:pPr>
    </w:p>
    <w:sectPr w:rsidRPr="00047957" w:rsidR="00F160D0">
      <w:headerReference w:type="default" r:id="rId9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5D6F" w:rsidP="00F160D0" w:rsidRDefault="00BA5D6F" w14:paraId="5AE129FE" w14:textId="77777777">
      <w:pPr>
        <w:spacing w:after="0" w:line="240" w:lineRule="auto"/>
      </w:pPr>
      <w:r>
        <w:separator/>
      </w:r>
    </w:p>
  </w:endnote>
  <w:endnote w:type="continuationSeparator" w:id="0">
    <w:p w:rsidR="00BA5D6F" w:rsidP="00F160D0" w:rsidRDefault="00BA5D6F" w14:paraId="3C98EC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5D6F" w:rsidP="00F160D0" w:rsidRDefault="00BA5D6F" w14:paraId="41D6DA22" w14:textId="77777777">
      <w:pPr>
        <w:spacing w:after="0" w:line="240" w:lineRule="auto"/>
      </w:pPr>
      <w:r>
        <w:separator/>
      </w:r>
    </w:p>
  </w:footnote>
  <w:footnote w:type="continuationSeparator" w:id="0">
    <w:p w:rsidR="00BA5D6F" w:rsidP="00F160D0" w:rsidRDefault="00BA5D6F" w14:paraId="121F725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047957" w:rsidR="00F160D0" w:rsidP="00C51B0C" w:rsidRDefault="00A30174" w14:paraId="205A1FCE" w14:textId="4199A113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  <w:r w:rsidRPr="00047957">
      <w:rPr>
        <w:rFonts w:asciiTheme="majorHAnsi" w:hAnsiTheme="majorHAnsi" w:cstheme="majorHAnsi"/>
        <w:sz w:val="18"/>
        <w:szCs w:val="18"/>
        <w:lang w:val="it-IT"/>
      </w:rPr>
      <w:t xml:space="preserve">Modulo di gara </w:t>
    </w:r>
    <w:r w:rsidR="00DD22C7">
      <w:rPr>
        <w:rFonts w:asciiTheme="majorHAnsi" w:hAnsiTheme="majorHAnsi" w:cstheme="majorHAnsi"/>
        <w:sz w:val="18"/>
        <w:szCs w:val="18"/>
        <w:lang w:val="it-IT"/>
      </w:rPr>
      <w:t>6</w:t>
    </w:r>
    <w:r w:rsidRPr="00047957">
      <w:rPr>
        <w:rFonts w:asciiTheme="majorHAnsi" w:hAnsiTheme="majorHAnsi" w:cstheme="majorHAnsi"/>
        <w:sz w:val="18"/>
        <w:szCs w:val="18"/>
        <w:lang w:val="it-IT"/>
      </w:rPr>
      <w:t xml:space="preserve"> - </w:t>
    </w:r>
    <w:r w:rsidRPr="00047957" w:rsidR="00C51B0C">
      <w:rPr>
        <w:rFonts w:asciiTheme="majorHAnsi" w:hAnsiTheme="majorHAnsi" w:cstheme="majorHAnsi"/>
        <w:sz w:val="18"/>
        <w:szCs w:val="18"/>
        <w:lang w:val="it-IT"/>
      </w:rPr>
      <w:t xml:space="preserve">Dichiarazione </w:t>
    </w:r>
    <w:r w:rsidR="00DD22C7">
      <w:rPr>
        <w:rFonts w:asciiTheme="majorHAnsi" w:hAnsiTheme="majorHAnsi" w:cstheme="majorHAnsi"/>
        <w:sz w:val="18"/>
        <w:szCs w:val="18"/>
        <w:lang w:val="it-IT"/>
      </w:rPr>
      <w:t>assenza di doppio finanziamento</w:t>
    </w:r>
    <w:r w:rsidRPr="00047957">
      <w:rPr>
        <w:rFonts w:asciiTheme="majorHAnsi" w:hAnsiTheme="majorHAnsi" w:cstheme="majorHAnsi"/>
        <w:i/>
        <w:iCs/>
        <w:sz w:val="18"/>
        <w:szCs w:val="18"/>
        <w:lang w:val="it-IT"/>
      </w:rPr>
      <w:t xml:space="preserve"> </w:t>
    </w:r>
  </w:p>
  <w:p w:rsidRPr="00047957" w:rsidR="00047957" w:rsidP="00C51B0C" w:rsidRDefault="00047957" w14:paraId="0C8A1DF1" w14:textId="77777777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</w:p>
  <w:p w:rsidRPr="00047957" w:rsidR="00047957" w:rsidP="00047957" w:rsidRDefault="00047957" w14:paraId="3F0C668E" w14:textId="129D9E6D">
    <w:pPr>
      <w:pStyle w:val="Intestazione"/>
      <w:jc w:val="center"/>
      <w:rPr>
        <w:rFonts w:asciiTheme="majorHAnsi" w:hAnsiTheme="majorHAnsi" w:cstheme="majorHAnsi"/>
        <w:sz w:val="18"/>
        <w:szCs w:val="18"/>
      </w:rPr>
    </w:pPr>
    <w:r w:rsidRPr="00047957">
      <w:rPr>
        <w:rFonts w:asciiTheme="majorHAnsi" w:hAnsiTheme="majorHAnsi" w:cstheme="majorHAnsi"/>
        <w:noProof/>
        <w:sz w:val="18"/>
        <w:szCs w:val="18"/>
      </w:rPr>
      <w:drawing>
        <wp:inline distT="0" distB="0" distL="0" distR="0" wp14:anchorId="43D36C87" wp14:editId="20F741F9">
          <wp:extent cx="1009650" cy="76073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26305632">
    <w:abstractNumId w:val="4"/>
  </w:num>
  <w:num w:numId="2" w16cid:durableId="375352010">
    <w:abstractNumId w:val="2"/>
  </w:num>
  <w:num w:numId="3" w16cid:durableId="35669259">
    <w:abstractNumId w:val="0"/>
  </w:num>
  <w:num w:numId="4" w16cid:durableId="1796168625">
    <w:abstractNumId w:val="3"/>
  </w:num>
  <w:num w:numId="5" w16cid:durableId="347679261">
    <w:abstractNumId w:val="5"/>
  </w:num>
  <w:num w:numId="6" w16cid:durableId="664627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47957"/>
    <w:rsid w:val="00214952"/>
    <w:rsid w:val="00371496"/>
    <w:rsid w:val="00452AEA"/>
    <w:rsid w:val="00622CF6"/>
    <w:rsid w:val="006F134D"/>
    <w:rsid w:val="00723DEF"/>
    <w:rsid w:val="007D1DE6"/>
    <w:rsid w:val="008C6DCA"/>
    <w:rsid w:val="008D216D"/>
    <w:rsid w:val="00A13D3C"/>
    <w:rsid w:val="00A30174"/>
    <w:rsid w:val="00BA5D6F"/>
    <w:rsid w:val="00C51B0C"/>
    <w:rsid w:val="00DD22C7"/>
    <w:rsid w:val="00DE5CB8"/>
    <w:rsid w:val="00F160D0"/>
    <w:rsid w:val="14585FEA"/>
    <w:rsid w:val="35CE8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F160D0"/>
    <w:pPr>
      <w:suppressAutoHyphens/>
      <w:spacing w:after="200" w:line="276" w:lineRule="auto"/>
    </w:pPr>
    <w:rPr>
      <w:rFonts w:ascii="Calibri" w:hAnsi="Calibri" w:eastAsia="Calibri" w:cs="Times New Roman"/>
      <w:lang w:val="sl-SI" w:eastAsia="zh-C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lobesedila21" w:customStyle="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60D0"/>
    <w:rPr>
      <w:rFonts w:ascii="Calibri" w:hAnsi="Calibri" w:eastAsia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160D0"/>
    <w:rPr>
      <w:rFonts w:ascii="Calibri" w:hAnsi="Calibri" w:eastAsia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A4C285-8BD6-4884-9899-11959A9385F1}"/>
</file>

<file path=customXml/itemProps2.xml><?xml version="1.0" encoding="utf-8"?>
<ds:datastoreItem xmlns:ds="http://schemas.openxmlformats.org/officeDocument/2006/customXml" ds:itemID="{6D84B59E-51E4-4108-9580-C1A61E6A5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6C23A-8351-420F-A06A-842CAA63AE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Supporto CAN COSTIERA</cp:lastModifiedBy>
  <cp:revision>3</cp:revision>
  <dcterms:created xsi:type="dcterms:W3CDTF">2023-03-23T12:48:00Z</dcterms:created>
  <dcterms:modified xsi:type="dcterms:W3CDTF">2024-03-07T11:44:47Z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