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B371" w14:textId="3A92CBB6" w:rsidR="00BF0403" w:rsidRPr="00EC6711" w:rsidRDefault="0040702E" w:rsidP="009817EC">
      <w:pPr>
        <w:pStyle w:val="Brezrazmikov"/>
        <w:spacing w:line="276" w:lineRule="auto"/>
        <w:jc w:val="center"/>
        <w:rPr>
          <w:rFonts w:ascii="Arial" w:hAnsi="Arial" w:cs="Arial"/>
          <w:b/>
          <w:sz w:val="22"/>
          <w:szCs w:val="22"/>
        </w:rPr>
      </w:pPr>
      <w:r w:rsidRPr="00EC6711">
        <w:rPr>
          <w:rFonts w:ascii="Arial" w:hAnsi="Arial" w:cs="Arial"/>
          <w:b/>
          <w:sz w:val="22"/>
          <w:szCs w:val="22"/>
        </w:rPr>
        <w:t xml:space="preserve">USMERITVE ZA PRIJAVO KULTURNIH PROGRAMOV ITALIJANSKE IN MADŽARSKE NARODNE SKUPNOSTI </w:t>
      </w:r>
      <w:r w:rsidR="00B84866" w:rsidRPr="00EC6711">
        <w:rPr>
          <w:rFonts w:ascii="Arial" w:hAnsi="Arial" w:cs="Arial"/>
          <w:b/>
          <w:sz w:val="22"/>
          <w:szCs w:val="22"/>
        </w:rPr>
        <w:t>ZA LETO 202</w:t>
      </w:r>
      <w:r w:rsidR="00A77C43">
        <w:rPr>
          <w:rFonts w:ascii="Arial" w:hAnsi="Arial" w:cs="Arial"/>
          <w:b/>
          <w:sz w:val="22"/>
          <w:szCs w:val="22"/>
        </w:rPr>
        <w:t>6</w:t>
      </w:r>
    </w:p>
    <w:p w14:paraId="1BF5DA9B" w14:textId="77777777" w:rsidR="009817EC" w:rsidRPr="00EC6711" w:rsidRDefault="009817EC" w:rsidP="009817EC">
      <w:pPr>
        <w:pStyle w:val="Brezrazmikov"/>
        <w:spacing w:line="276" w:lineRule="auto"/>
        <w:rPr>
          <w:rFonts w:ascii="Arial" w:hAnsi="Arial" w:cs="Arial"/>
          <w:b/>
          <w:sz w:val="20"/>
          <w:szCs w:val="20"/>
        </w:rPr>
      </w:pPr>
    </w:p>
    <w:p w14:paraId="297E0BD5" w14:textId="77777777" w:rsidR="009817EC" w:rsidRPr="00EC6711" w:rsidRDefault="009817EC" w:rsidP="009817EC">
      <w:pPr>
        <w:pStyle w:val="Telobesedila"/>
        <w:spacing w:line="276" w:lineRule="auto"/>
        <w:rPr>
          <w:rFonts w:ascii="Arial" w:hAnsi="Arial" w:cs="Arial"/>
          <w:bCs w:val="0"/>
          <w:sz w:val="20"/>
          <w:szCs w:val="20"/>
        </w:rPr>
      </w:pPr>
    </w:p>
    <w:p w14:paraId="6398B215" w14:textId="77777777" w:rsidR="009817EC" w:rsidRPr="00EC6711" w:rsidRDefault="009817EC" w:rsidP="009817EC">
      <w:pPr>
        <w:pStyle w:val="Brezrazmikov"/>
        <w:numPr>
          <w:ilvl w:val="0"/>
          <w:numId w:val="6"/>
        </w:numPr>
        <w:spacing w:line="276" w:lineRule="auto"/>
        <w:rPr>
          <w:rFonts w:ascii="Arial" w:hAnsi="Arial" w:cs="Arial"/>
          <w:b/>
          <w:sz w:val="20"/>
          <w:szCs w:val="20"/>
        </w:rPr>
      </w:pPr>
      <w:r w:rsidRPr="00EC6711">
        <w:rPr>
          <w:rFonts w:ascii="Arial" w:hAnsi="Arial" w:cs="Arial"/>
          <w:b/>
          <w:sz w:val="20"/>
          <w:szCs w:val="20"/>
        </w:rPr>
        <w:t>NAČIN PRIJAVE KULTURNIH PROGRAMOV NARODNI SKUPNOSTI</w:t>
      </w:r>
    </w:p>
    <w:p w14:paraId="73F4C94F" w14:textId="77777777" w:rsidR="009817EC" w:rsidRPr="00EC6711" w:rsidRDefault="009817EC" w:rsidP="009817EC">
      <w:pPr>
        <w:pStyle w:val="Brezrazmikov"/>
        <w:spacing w:line="276" w:lineRule="auto"/>
        <w:jc w:val="both"/>
        <w:rPr>
          <w:rFonts w:ascii="Arial" w:hAnsi="Arial" w:cs="Arial"/>
          <w:sz w:val="20"/>
          <w:szCs w:val="20"/>
        </w:rPr>
      </w:pPr>
    </w:p>
    <w:p w14:paraId="10DBDB4E" w14:textId="77777777" w:rsidR="009817EC" w:rsidRPr="00EC6711" w:rsidRDefault="009817EC" w:rsidP="009817EC">
      <w:pPr>
        <w:pStyle w:val="Brezrazmikov"/>
        <w:spacing w:line="276" w:lineRule="auto"/>
        <w:jc w:val="both"/>
        <w:rPr>
          <w:rFonts w:ascii="Arial" w:hAnsi="Arial" w:cs="Arial"/>
          <w:sz w:val="20"/>
          <w:szCs w:val="20"/>
        </w:rPr>
      </w:pPr>
      <w:r w:rsidRPr="00EC6711">
        <w:rPr>
          <w:rFonts w:ascii="Arial" w:hAnsi="Arial" w:cs="Arial"/>
          <w:sz w:val="20"/>
          <w:szCs w:val="20"/>
        </w:rPr>
        <w:t xml:space="preserve">Za italijansko in madžarsko narodno skupnost se do konca oktobra izvede neposredni poziv za (so)financiranje njihovih kulturnih programov za naslednje leto. </w:t>
      </w:r>
    </w:p>
    <w:p w14:paraId="5D78FFB3" w14:textId="77777777" w:rsidR="009817EC" w:rsidRPr="00EC6711" w:rsidRDefault="009817EC" w:rsidP="009817EC">
      <w:pPr>
        <w:pStyle w:val="Brezrazmikov"/>
        <w:spacing w:line="276" w:lineRule="auto"/>
        <w:jc w:val="both"/>
        <w:rPr>
          <w:rFonts w:ascii="Arial" w:hAnsi="Arial" w:cs="Arial"/>
          <w:sz w:val="20"/>
          <w:szCs w:val="20"/>
        </w:rPr>
      </w:pPr>
    </w:p>
    <w:p w14:paraId="05F650FF" w14:textId="77777777" w:rsidR="009817EC" w:rsidRPr="00EC6711" w:rsidRDefault="009817EC" w:rsidP="009817EC">
      <w:pPr>
        <w:pStyle w:val="Brezrazmikov"/>
        <w:spacing w:line="276" w:lineRule="auto"/>
        <w:jc w:val="both"/>
        <w:rPr>
          <w:rFonts w:ascii="Arial" w:hAnsi="Arial" w:cs="Arial"/>
          <w:sz w:val="20"/>
          <w:szCs w:val="20"/>
        </w:rPr>
      </w:pPr>
      <w:r w:rsidRPr="00EC6711">
        <w:rPr>
          <w:rFonts w:ascii="Arial" w:hAnsi="Arial" w:cs="Arial"/>
          <w:sz w:val="20"/>
          <w:szCs w:val="20"/>
        </w:rPr>
        <w:t xml:space="preserve">V skladu z Ustavo Republike Slovenije in Zakonom o samoupravnih narodnih skupnostih (Uradni list RS, št. 65/1994) sta predlagateljici enotnih programov italijanske in madžarske narodne skupnosti Obalna samoupravna skupnost italijanske narodnosti Koper za italijansko narodno skupnost v Republiki Sloveniji in Pomurska madžarska samoupravna narodna skupnost Lendava za madžarsko narodno skupnost v Republiki Sloveniji, ki sta odgovorni za enakopravno soodločanje o programih vseh zainteresiranih pripadnikov narodnih skupnosti. </w:t>
      </w:r>
    </w:p>
    <w:p w14:paraId="558DE761" w14:textId="77777777" w:rsidR="009817EC" w:rsidRPr="00EC6711" w:rsidRDefault="009817EC" w:rsidP="009817EC">
      <w:pPr>
        <w:pStyle w:val="Brezrazmikov"/>
        <w:spacing w:line="276" w:lineRule="auto"/>
        <w:jc w:val="both"/>
        <w:rPr>
          <w:rFonts w:ascii="Arial" w:hAnsi="Arial" w:cs="Arial"/>
          <w:sz w:val="20"/>
          <w:szCs w:val="20"/>
        </w:rPr>
      </w:pPr>
    </w:p>
    <w:p w14:paraId="3FF25C8A" w14:textId="56EC079E" w:rsidR="009817EC" w:rsidRPr="00EC6711" w:rsidRDefault="009817EC" w:rsidP="009817EC">
      <w:pPr>
        <w:pStyle w:val="Brezrazmikov"/>
        <w:spacing w:line="276" w:lineRule="auto"/>
        <w:jc w:val="both"/>
        <w:rPr>
          <w:rFonts w:ascii="Arial" w:hAnsi="Arial" w:cs="Arial"/>
          <w:sz w:val="20"/>
          <w:szCs w:val="20"/>
        </w:rPr>
      </w:pPr>
      <w:r w:rsidRPr="00EC6711">
        <w:rPr>
          <w:rFonts w:ascii="Arial" w:hAnsi="Arial" w:cs="Arial"/>
          <w:sz w:val="20"/>
          <w:szCs w:val="20"/>
        </w:rPr>
        <w:t xml:space="preserve">Izbor konkretnih vsebin programov narodnih skupnosti sodi v pristojnost osrednjih organizacij narodnih skupnosti, ki so skladno s 64. členom Ustave Republike Slovenije in Zakonom o samoupravnih narodnih skupnostih osebe javnega prava, ki same odločajo o tem, s katerimi dejavnostmi lahko zadovoljujejo svoje kulturne potrebe in uresničujejo svoje posebne kulturne pravice ter pri tem upoštevajo </w:t>
      </w:r>
      <w:r w:rsidR="00B84866" w:rsidRPr="00EC6711">
        <w:rPr>
          <w:rFonts w:ascii="Arial" w:hAnsi="Arial" w:cs="Arial"/>
          <w:sz w:val="20"/>
          <w:szCs w:val="20"/>
        </w:rPr>
        <w:t xml:space="preserve">te usmeritve za </w:t>
      </w:r>
      <w:r w:rsidRPr="00EC6711">
        <w:rPr>
          <w:rFonts w:ascii="Arial" w:hAnsi="Arial" w:cs="Arial"/>
          <w:sz w:val="20"/>
          <w:szCs w:val="20"/>
        </w:rPr>
        <w:t>prijav</w:t>
      </w:r>
      <w:r w:rsidR="00B84866" w:rsidRPr="00EC6711">
        <w:rPr>
          <w:rFonts w:ascii="Arial" w:hAnsi="Arial" w:cs="Arial"/>
          <w:sz w:val="20"/>
          <w:szCs w:val="20"/>
        </w:rPr>
        <w:t>o</w:t>
      </w:r>
      <w:r w:rsidRPr="00EC6711">
        <w:rPr>
          <w:rFonts w:ascii="Arial" w:hAnsi="Arial" w:cs="Arial"/>
          <w:sz w:val="20"/>
          <w:szCs w:val="20"/>
        </w:rPr>
        <w:t xml:space="preserve"> kulturnih programov italijanske in madžarske narodne skupnosti v Republiki Sloveniji iz dela državnega proračuna, namenjenega kulturi</w:t>
      </w:r>
      <w:r w:rsidR="00366FDD" w:rsidRPr="00EC6711">
        <w:rPr>
          <w:rFonts w:ascii="Arial" w:hAnsi="Arial" w:cs="Arial"/>
          <w:sz w:val="20"/>
          <w:szCs w:val="20"/>
        </w:rPr>
        <w:t xml:space="preserve">, </w:t>
      </w:r>
      <w:r w:rsidRPr="00EC6711">
        <w:rPr>
          <w:rFonts w:ascii="Arial" w:hAnsi="Arial" w:cs="Arial"/>
          <w:sz w:val="20"/>
          <w:szCs w:val="20"/>
        </w:rPr>
        <w:t xml:space="preserve">za tekoče leto. </w:t>
      </w:r>
    </w:p>
    <w:p w14:paraId="36BA737A" w14:textId="77777777" w:rsidR="009817EC" w:rsidRPr="00EC6711" w:rsidRDefault="009817EC" w:rsidP="009817EC">
      <w:pPr>
        <w:pStyle w:val="Brezrazmikov"/>
        <w:spacing w:line="276" w:lineRule="auto"/>
        <w:jc w:val="both"/>
        <w:rPr>
          <w:rFonts w:ascii="Arial" w:hAnsi="Arial" w:cs="Arial"/>
          <w:sz w:val="20"/>
          <w:szCs w:val="20"/>
        </w:rPr>
      </w:pPr>
    </w:p>
    <w:p w14:paraId="29ECD920" w14:textId="77777777" w:rsidR="009817EC" w:rsidRPr="00EC6711" w:rsidRDefault="009817EC" w:rsidP="00BF0403">
      <w:pPr>
        <w:pStyle w:val="Brezrazmikov"/>
        <w:spacing w:line="276" w:lineRule="auto"/>
        <w:rPr>
          <w:rFonts w:ascii="Arial" w:hAnsi="Arial" w:cs="Arial"/>
          <w:b/>
          <w:sz w:val="20"/>
          <w:szCs w:val="20"/>
        </w:rPr>
      </w:pPr>
    </w:p>
    <w:p w14:paraId="7E52773D" w14:textId="77777777" w:rsidR="00BF0403" w:rsidRPr="00EC6711" w:rsidRDefault="00BF0403" w:rsidP="009817EC">
      <w:pPr>
        <w:pStyle w:val="Brezrazmikov"/>
        <w:numPr>
          <w:ilvl w:val="0"/>
          <w:numId w:val="6"/>
        </w:numPr>
        <w:spacing w:line="276" w:lineRule="auto"/>
        <w:rPr>
          <w:rFonts w:ascii="Arial" w:hAnsi="Arial" w:cs="Arial"/>
          <w:b/>
          <w:sz w:val="20"/>
          <w:szCs w:val="20"/>
        </w:rPr>
      </w:pPr>
      <w:r w:rsidRPr="00EC6711">
        <w:rPr>
          <w:rFonts w:ascii="Arial" w:hAnsi="Arial" w:cs="Arial"/>
          <w:b/>
          <w:sz w:val="20"/>
          <w:szCs w:val="20"/>
        </w:rPr>
        <w:t>NAČELA MANJŠINSKE KULTURNE POLITIKE</w:t>
      </w:r>
    </w:p>
    <w:p w14:paraId="3CB55E77" w14:textId="77777777" w:rsidR="00BF0403" w:rsidRPr="00EC6711" w:rsidRDefault="00BF0403" w:rsidP="00BF0403">
      <w:pPr>
        <w:pStyle w:val="Brezrazmikov"/>
        <w:spacing w:line="276" w:lineRule="auto"/>
        <w:rPr>
          <w:rFonts w:ascii="Arial" w:hAnsi="Arial" w:cs="Arial"/>
          <w:sz w:val="20"/>
          <w:szCs w:val="20"/>
        </w:rPr>
      </w:pPr>
    </w:p>
    <w:p w14:paraId="14F5C616"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 xml:space="preserve">Spodaj navedena načela so upoštevana v vseh postopkih obravnave kulturnega programa v Službi za kulturne raznolikosti in človekove pravice Ministrstva za kulturo. </w:t>
      </w:r>
    </w:p>
    <w:p w14:paraId="33BCFF14" w14:textId="77777777" w:rsidR="00BF0403" w:rsidRPr="00EC6711" w:rsidRDefault="00BF0403" w:rsidP="00BF0403">
      <w:pPr>
        <w:pStyle w:val="Brezrazmikov"/>
        <w:spacing w:line="276" w:lineRule="auto"/>
        <w:jc w:val="both"/>
        <w:rPr>
          <w:rFonts w:ascii="Arial" w:hAnsi="Arial" w:cs="Arial"/>
          <w:sz w:val="20"/>
          <w:szCs w:val="20"/>
        </w:rPr>
      </w:pPr>
    </w:p>
    <w:p w14:paraId="749267DF" w14:textId="77777777" w:rsidR="00BF0403" w:rsidRPr="00EC6711" w:rsidRDefault="00BF0403" w:rsidP="00BF0403">
      <w:pPr>
        <w:pStyle w:val="Brezrazmikov"/>
        <w:spacing w:line="276" w:lineRule="auto"/>
        <w:jc w:val="both"/>
        <w:rPr>
          <w:rFonts w:ascii="Arial" w:hAnsi="Arial" w:cs="Arial"/>
          <w:b/>
          <w:sz w:val="20"/>
          <w:szCs w:val="20"/>
        </w:rPr>
      </w:pPr>
      <w:r w:rsidRPr="00EC6711">
        <w:rPr>
          <w:rFonts w:ascii="Arial" w:hAnsi="Arial" w:cs="Arial"/>
          <w:b/>
          <w:sz w:val="20"/>
          <w:szCs w:val="20"/>
        </w:rPr>
        <w:t>A. Splošna načela</w:t>
      </w:r>
    </w:p>
    <w:p w14:paraId="2FA7CC66" w14:textId="77777777" w:rsidR="00BF0403" w:rsidRPr="00EC6711" w:rsidRDefault="00BF0403" w:rsidP="00BF0403">
      <w:pPr>
        <w:pStyle w:val="Brezrazmikov"/>
        <w:spacing w:line="276" w:lineRule="auto"/>
        <w:jc w:val="both"/>
        <w:rPr>
          <w:rFonts w:ascii="Arial" w:hAnsi="Arial" w:cs="Arial"/>
          <w:sz w:val="20"/>
          <w:szCs w:val="20"/>
        </w:rPr>
      </w:pPr>
    </w:p>
    <w:p w14:paraId="53593E98" w14:textId="77777777" w:rsidR="00BF0403" w:rsidRPr="00EC6711" w:rsidRDefault="00BF0403" w:rsidP="00BF0403">
      <w:pPr>
        <w:pStyle w:val="Brezrazmikov"/>
        <w:numPr>
          <w:ilvl w:val="0"/>
          <w:numId w:val="1"/>
        </w:numPr>
        <w:spacing w:line="276" w:lineRule="auto"/>
        <w:jc w:val="both"/>
        <w:rPr>
          <w:rFonts w:ascii="Arial" w:hAnsi="Arial" w:cs="Arial"/>
          <w:sz w:val="20"/>
          <w:szCs w:val="20"/>
        </w:rPr>
      </w:pPr>
      <w:r w:rsidRPr="00EC6711">
        <w:rPr>
          <w:rFonts w:ascii="Arial" w:hAnsi="Arial" w:cs="Arial"/>
          <w:sz w:val="20"/>
          <w:szCs w:val="20"/>
        </w:rPr>
        <w:t>Načelo zakonitosti (dosledno upoštevanje Ustave Republike Slovenije in zakonodaje);</w:t>
      </w:r>
    </w:p>
    <w:p w14:paraId="21C32962" w14:textId="77777777" w:rsidR="00BF0403" w:rsidRPr="00EC6711" w:rsidRDefault="00BF0403" w:rsidP="00BF0403">
      <w:pPr>
        <w:pStyle w:val="Brezrazmikov"/>
        <w:numPr>
          <w:ilvl w:val="0"/>
          <w:numId w:val="1"/>
        </w:numPr>
        <w:spacing w:line="276" w:lineRule="auto"/>
        <w:jc w:val="both"/>
        <w:rPr>
          <w:rFonts w:ascii="Arial" w:hAnsi="Arial" w:cs="Arial"/>
          <w:sz w:val="20"/>
          <w:szCs w:val="20"/>
        </w:rPr>
      </w:pPr>
      <w:r w:rsidRPr="00EC6711">
        <w:rPr>
          <w:rFonts w:ascii="Arial" w:hAnsi="Arial" w:cs="Arial"/>
          <w:sz w:val="20"/>
          <w:szCs w:val="20"/>
        </w:rPr>
        <w:t>Načelo pravičnosti (enaka obravnava enakih zadev in različna obravnava različnih);</w:t>
      </w:r>
    </w:p>
    <w:p w14:paraId="5717581C" w14:textId="5D78A35E" w:rsidR="00BF0403" w:rsidRPr="00EC6711" w:rsidRDefault="00BF0403" w:rsidP="00BF0403">
      <w:pPr>
        <w:pStyle w:val="Brezrazmikov"/>
        <w:numPr>
          <w:ilvl w:val="0"/>
          <w:numId w:val="1"/>
        </w:numPr>
        <w:spacing w:line="276" w:lineRule="auto"/>
        <w:jc w:val="both"/>
        <w:rPr>
          <w:rFonts w:ascii="Arial" w:hAnsi="Arial" w:cs="Arial"/>
          <w:sz w:val="20"/>
          <w:szCs w:val="20"/>
        </w:rPr>
      </w:pPr>
      <w:r w:rsidRPr="00EC6711">
        <w:rPr>
          <w:rFonts w:ascii="Arial" w:hAnsi="Arial" w:cs="Arial"/>
          <w:sz w:val="20"/>
          <w:szCs w:val="20"/>
        </w:rPr>
        <w:t xml:space="preserve">Načelo enakih možnosti za vse programe (predhodna in javna objava </w:t>
      </w:r>
      <w:r w:rsidR="00366FDD" w:rsidRPr="00EC6711">
        <w:rPr>
          <w:rFonts w:ascii="Arial" w:hAnsi="Arial" w:cs="Arial"/>
          <w:sz w:val="20"/>
          <w:szCs w:val="20"/>
        </w:rPr>
        <w:t>usmeritev);</w:t>
      </w:r>
    </w:p>
    <w:p w14:paraId="359C1D43" w14:textId="77777777" w:rsidR="00BF0403" w:rsidRPr="00EC6711" w:rsidRDefault="00BF0403" w:rsidP="00BF0403">
      <w:pPr>
        <w:pStyle w:val="Brezrazmikov"/>
        <w:numPr>
          <w:ilvl w:val="0"/>
          <w:numId w:val="1"/>
        </w:numPr>
        <w:spacing w:line="276" w:lineRule="auto"/>
        <w:jc w:val="both"/>
        <w:rPr>
          <w:rFonts w:ascii="Arial" w:hAnsi="Arial" w:cs="Arial"/>
          <w:sz w:val="20"/>
          <w:szCs w:val="20"/>
        </w:rPr>
      </w:pPr>
      <w:r w:rsidRPr="00EC6711">
        <w:rPr>
          <w:rFonts w:ascii="Arial" w:hAnsi="Arial" w:cs="Arial"/>
          <w:sz w:val="20"/>
          <w:szCs w:val="20"/>
        </w:rPr>
        <w:t>Načelo povratne informacije (pridobivanje mnenj predlagateljev posameznih programov v vseh fazah nastajanja kulturnega programa);</w:t>
      </w:r>
    </w:p>
    <w:p w14:paraId="411B6D2E" w14:textId="77777777" w:rsidR="00BF0403" w:rsidRPr="00EC6711" w:rsidRDefault="00BF0403" w:rsidP="00BF0403">
      <w:pPr>
        <w:pStyle w:val="Brezrazmikov"/>
        <w:numPr>
          <w:ilvl w:val="0"/>
          <w:numId w:val="1"/>
        </w:numPr>
        <w:spacing w:line="276" w:lineRule="auto"/>
        <w:jc w:val="both"/>
        <w:rPr>
          <w:rFonts w:ascii="Arial" w:hAnsi="Arial" w:cs="Arial"/>
          <w:sz w:val="20"/>
          <w:szCs w:val="20"/>
        </w:rPr>
      </w:pPr>
      <w:r w:rsidRPr="00EC6711">
        <w:rPr>
          <w:rFonts w:ascii="Arial" w:hAnsi="Arial" w:cs="Arial"/>
          <w:sz w:val="20"/>
          <w:szCs w:val="20"/>
        </w:rPr>
        <w:t>Načelo usklajenosti s cilji kulturne politike do etničnih manjšin;</w:t>
      </w:r>
    </w:p>
    <w:p w14:paraId="54384F62" w14:textId="77777777" w:rsidR="00BF0403" w:rsidRPr="00EC6711" w:rsidRDefault="00BF0403" w:rsidP="00BF0403">
      <w:pPr>
        <w:pStyle w:val="Brezrazmikov"/>
        <w:numPr>
          <w:ilvl w:val="0"/>
          <w:numId w:val="1"/>
        </w:numPr>
        <w:spacing w:line="276" w:lineRule="auto"/>
        <w:jc w:val="both"/>
        <w:rPr>
          <w:rFonts w:ascii="Arial" w:hAnsi="Arial" w:cs="Arial"/>
          <w:sz w:val="20"/>
          <w:szCs w:val="20"/>
        </w:rPr>
      </w:pPr>
      <w:r w:rsidRPr="00EC6711">
        <w:rPr>
          <w:rFonts w:ascii="Arial" w:hAnsi="Arial" w:cs="Arial"/>
          <w:sz w:val="20"/>
          <w:szCs w:val="20"/>
        </w:rPr>
        <w:t>Načelo razvojne in trajnostne naravnanosti.</w:t>
      </w:r>
    </w:p>
    <w:p w14:paraId="0F4A3BFF" w14:textId="77777777" w:rsidR="00BF0403" w:rsidRPr="00EC6711" w:rsidRDefault="00BF0403" w:rsidP="00BF0403">
      <w:pPr>
        <w:pStyle w:val="Brezrazmikov"/>
        <w:spacing w:line="276" w:lineRule="auto"/>
        <w:jc w:val="both"/>
        <w:rPr>
          <w:rFonts w:ascii="Arial" w:hAnsi="Arial" w:cs="Arial"/>
          <w:sz w:val="20"/>
          <w:szCs w:val="20"/>
        </w:rPr>
      </w:pPr>
    </w:p>
    <w:p w14:paraId="5D65F340" w14:textId="77777777" w:rsidR="009817EC" w:rsidRPr="00EC6711" w:rsidRDefault="009817EC" w:rsidP="00BF0403">
      <w:pPr>
        <w:pStyle w:val="Brezrazmikov"/>
        <w:spacing w:line="276" w:lineRule="auto"/>
        <w:jc w:val="both"/>
        <w:rPr>
          <w:rFonts w:ascii="Arial" w:hAnsi="Arial" w:cs="Arial"/>
          <w:sz w:val="20"/>
          <w:szCs w:val="20"/>
        </w:rPr>
      </w:pPr>
    </w:p>
    <w:p w14:paraId="2B31D098" w14:textId="77777777" w:rsidR="00BF0403" w:rsidRPr="00EC6711" w:rsidRDefault="00BF0403" w:rsidP="00BF0403">
      <w:pPr>
        <w:pStyle w:val="Brezrazmikov"/>
        <w:spacing w:line="276" w:lineRule="auto"/>
        <w:jc w:val="both"/>
        <w:rPr>
          <w:rFonts w:ascii="Arial" w:hAnsi="Arial" w:cs="Arial"/>
          <w:b/>
          <w:sz w:val="20"/>
          <w:szCs w:val="20"/>
        </w:rPr>
      </w:pPr>
      <w:r w:rsidRPr="00EC6711">
        <w:rPr>
          <w:rFonts w:ascii="Arial" w:hAnsi="Arial" w:cs="Arial"/>
          <w:b/>
          <w:sz w:val="20"/>
          <w:szCs w:val="20"/>
        </w:rPr>
        <w:t>B. Posebna načela</w:t>
      </w:r>
    </w:p>
    <w:p w14:paraId="311C11BD" w14:textId="77777777" w:rsidR="00BF0403" w:rsidRPr="00EC6711" w:rsidRDefault="00BF0403" w:rsidP="00BF0403">
      <w:pPr>
        <w:pStyle w:val="Brezrazmikov"/>
        <w:spacing w:line="276" w:lineRule="auto"/>
        <w:jc w:val="both"/>
        <w:rPr>
          <w:rFonts w:ascii="Arial" w:hAnsi="Arial" w:cs="Arial"/>
          <w:b/>
          <w:sz w:val="20"/>
          <w:szCs w:val="20"/>
        </w:rPr>
      </w:pPr>
    </w:p>
    <w:p w14:paraId="1CE1542F" w14:textId="77777777" w:rsidR="00BF0403" w:rsidRPr="00EC6711" w:rsidRDefault="00BF0403" w:rsidP="00BF0403">
      <w:pPr>
        <w:pStyle w:val="Brezrazmikov"/>
        <w:numPr>
          <w:ilvl w:val="0"/>
          <w:numId w:val="2"/>
        </w:numPr>
        <w:spacing w:line="276" w:lineRule="auto"/>
        <w:jc w:val="both"/>
        <w:rPr>
          <w:rFonts w:ascii="Arial" w:hAnsi="Arial" w:cs="Arial"/>
          <w:sz w:val="20"/>
          <w:szCs w:val="20"/>
        </w:rPr>
      </w:pPr>
      <w:r w:rsidRPr="00EC6711">
        <w:rPr>
          <w:rFonts w:ascii="Arial" w:hAnsi="Arial" w:cs="Arial"/>
          <w:sz w:val="20"/>
          <w:szCs w:val="20"/>
        </w:rPr>
        <w:t>Načelo subjektivitete (manjšinska skupnost je predlagateljica lastnega programa);</w:t>
      </w:r>
    </w:p>
    <w:p w14:paraId="0B673E5C" w14:textId="77777777" w:rsidR="00BF0403" w:rsidRPr="00EC6711" w:rsidRDefault="00BF0403" w:rsidP="00BF0403">
      <w:pPr>
        <w:pStyle w:val="Brezrazmikov"/>
        <w:numPr>
          <w:ilvl w:val="0"/>
          <w:numId w:val="2"/>
        </w:numPr>
        <w:spacing w:line="276" w:lineRule="auto"/>
        <w:jc w:val="both"/>
        <w:rPr>
          <w:rFonts w:ascii="Arial" w:hAnsi="Arial" w:cs="Arial"/>
          <w:sz w:val="20"/>
          <w:szCs w:val="20"/>
        </w:rPr>
      </w:pPr>
      <w:r w:rsidRPr="00EC6711">
        <w:rPr>
          <w:rFonts w:ascii="Arial" w:hAnsi="Arial" w:cs="Arial"/>
          <w:sz w:val="20"/>
          <w:szCs w:val="20"/>
        </w:rPr>
        <w:t>Načelo uporabe posebnih ukrepov  (posebni ukrepi, ki upoštevajo posebne okoliščine posameznih manjšinskih skupnosti);</w:t>
      </w:r>
    </w:p>
    <w:p w14:paraId="12CFF424" w14:textId="7275645F" w:rsidR="00BF0403" w:rsidRPr="00EC6711" w:rsidRDefault="00BF0403" w:rsidP="00BF0403">
      <w:pPr>
        <w:pStyle w:val="Brezrazmikov"/>
        <w:numPr>
          <w:ilvl w:val="0"/>
          <w:numId w:val="2"/>
        </w:numPr>
        <w:spacing w:line="276" w:lineRule="auto"/>
        <w:jc w:val="both"/>
        <w:rPr>
          <w:rFonts w:ascii="Arial" w:hAnsi="Arial" w:cs="Arial"/>
          <w:sz w:val="20"/>
          <w:szCs w:val="20"/>
        </w:rPr>
      </w:pPr>
      <w:r w:rsidRPr="00EC6711">
        <w:rPr>
          <w:rFonts w:ascii="Arial" w:hAnsi="Arial" w:cs="Arial"/>
          <w:sz w:val="20"/>
          <w:szCs w:val="20"/>
        </w:rPr>
        <w:lastRenderedPageBreak/>
        <w:t>Načelo integracije (možnost prijave na druge javne razpis</w:t>
      </w:r>
      <w:r w:rsidR="00756D2A">
        <w:rPr>
          <w:rFonts w:ascii="Arial" w:hAnsi="Arial" w:cs="Arial"/>
          <w:sz w:val="20"/>
          <w:szCs w:val="20"/>
        </w:rPr>
        <w:t>e</w:t>
      </w:r>
      <w:r w:rsidRPr="00EC6711">
        <w:rPr>
          <w:rFonts w:ascii="Arial" w:hAnsi="Arial" w:cs="Arial"/>
          <w:sz w:val="20"/>
          <w:szCs w:val="20"/>
        </w:rPr>
        <w:t xml:space="preserve"> Ministrstva za kulturo, skladno s kriteriji teh razpisov).</w:t>
      </w:r>
    </w:p>
    <w:p w14:paraId="78B524FF" w14:textId="77777777" w:rsidR="00BF0403" w:rsidRPr="00EC6711" w:rsidRDefault="00BF0403" w:rsidP="00BF0403">
      <w:pPr>
        <w:pStyle w:val="Brezrazmikov"/>
        <w:spacing w:line="276" w:lineRule="auto"/>
        <w:jc w:val="both"/>
        <w:rPr>
          <w:rFonts w:ascii="Arial" w:hAnsi="Arial" w:cs="Arial"/>
          <w:sz w:val="20"/>
          <w:szCs w:val="20"/>
        </w:rPr>
      </w:pPr>
    </w:p>
    <w:p w14:paraId="58594225" w14:textId="77777777" w:rsidR="00BF0403" w:rsidRPr="00EC6711" w:rsidRDefault="00BF0403" w:rsidP="00BF0403">
      <w:pPr>
        <w:pStyle w:val="Brezrazmikov"/>
        <w:spacing w:line="276" w:lineRule="auto"/>
        <w:jc w:val="both"/>
        <w:rPr>
          <w:rFonts w:ascii="Arial" w:hAnsi="Arial" w:cs="Arial"/>
          <w:sz w:val="20"/>
          <w:szCs w:val="20"/>
        </w:rPr>
      </w:pPr>
    </w:p>
    <w:p w14:paraId="734B7ADA" w14:textId="77777777" w:rsidR="00BF0403" w:rsidRPr="00EC6711" w:rsidRDefault="00BF0403" w:rsidP="009817EC">
      <w:pPr>
        <w:pStyle w:val="Brezrazmikov"/>
        <w:numPr>
          <w:ilvl w:val="0"/>
          <w:numId w:val="6"/>
        </w:numPr>
        <w:spacing w:line="276" w:lineRule="auto"/>
        <w:jc w:val="both"/>
        <w:rPr>
          <w:rFonts w:ascii="Arial" w:hAnsi="Arial" w:cs="Arial"/>
          <w:b/>
          <w:sz w:val="20"/>
          <w:szCs w:val="20"/>
        </w:rPr>
      </w:pPr>
      <w:r w:rsidRPr="00EC6711">
        <w:rPr>
          <w:rFonts w:ascii="Arial" w:hAnsi="Arial" w:cs="Arial"/>
          <w:b/>
          <w:sz w:val="20"/>
          <w:szCs w:val="20"/>
        </w:rPr>
        <w:t>CILJI KULTURNE POLITIKE NA PODROČJU NARODNIH SKUPNOSTI V RS IN UKREPI, S KATERIMI SE BO DOSEGALO TE CILJE</w:t>
      </w:r>
    </w:p>
    <w:p w14:paraId="31B4EF3D" w14:textId="77777777" w:rsidR="00BF0403" w:rsidRPr="00EC6711" w:rsidRDefault="00BF0403" w:rsidP="00BF0403">
      <w:pPr>
        <w:pStyle w:val="Brezrazmikov"/>
        <w:spacing w:line="276" w:lineRule="auto"/>
        <w:jc w:val="both"/>
        <w:rPr>
          <w:rFonts w:ascii="Arial" w:hAnsi="Arial" w:cs="Arial"/>
          <w:sz w:val="20"/>
          <w:szCs w:val="20"/>
        </w:rPr>
      </w:pPr>
    </w:p>
    <w:p w14:paraId="054ABC53"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 xml:space="preserve">1. </w:t>
      </w:r>
      <w:r w:rsidRPr="00EC6711">
        <w:rPr>
          <w:rFonts w:ascii="Arial" w:hAnsi="Arial" w:cs="Arial"/>
          <w:i/>
          <w:sz w:val="20"/>
          <w:szCs w:val="20"/>
        </w:rPr>
        <w:t>S posebnimi ukrepi, utemeljenimi na strokovni doktrini o manjšinah, spodbujati kulturno dejavnost narodnih skupnosti in združevanje pripadnikov narodnih skupnosti, skladno z izraženimi kulturnimi potrebami:</w:t>
      </w:r>
    </w:p>
    <w:p w14:paraId="1F27625E" w14:textId="021624A4"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 xml:space="preserve">-  predložitev notranje usklajenega programa narodne skupnosti skladno z </w:t>
      </w:r>
      <w:smartTag w:uri="urn:schemas-microsoft-com:office:smarttags" w:element="metricconverter">
        <w:smartTagPr>
          <w:attr w:name="ProductID" w:val="31. in"/>
        </w:smartTagPr>
        <w:r w:rsidRPr="00EC6711">
          <w:rPr>
            <w:rFonts w:ascii="Arial" w:hAnsi="Arial" w:cs="Arial"/>
            <w:sz w:val="20"/>
            <w:szCs w:val="20"/>
          </w:rPr>
          <w:t>31. in</w:t>
        </w:r>
      </w:smartTag>
      <w:r w:rsidRPr="00EC6711">
        <w:rPr>
          <w:rFonts w:ascii="Arial" w:hAnsi="Arial" w:cs="Arial"/>
          <w:sz w:val="20"/>
          <w:szCs w:val="20"/>
        </w:rPr>
        <w:t xml:space="preserve"> 59. členom Zakona o uresničevanju javnega interesa za kulturo (</w:t>
      </w:r>
      <w:r w:rsidRPr="00EC6711">
        <w:rPr>
          <w:rFonts w:ascii="Arial" w:hAnsi="Arial" w:cs="Arial"/>
          <w:bCs/>
          <w:sz w:val="20"/>
          <w:szCs w:val="20"/>
        </w:rPr>
        <w:t xml:space="preserve">v nadaljevanju: ZUJIK) </w:t>
      </w:r>
      <w:r w:rsidRPr="00EC6711">
        <w:rPr>
          <w:rFonts w:ascii="Arial" w:hAnsi="Arial" w:cs="Arial"/>
          <w:sz w:val="20"/>
          <w:szCs w:val="20"/>
        </w:rPr>
        <w:t>ter financiranje tako izraženih kulturnih potreb skladno s finančnimi možnostmi proračuna RS, da se zagotovi  avtonomno izražanje kulturnih potreb narodnih skupnosti, skladno z izraženimi kulturnimi potrebami.</w:t>
      </w:r>
    </w:p>
    <w:p w14:paraId="44F57C0D" w14:textId="77777777" w:rsidR="00BF0403" w:rsidRPr="00EC6711" w:rsidRDefault="00BF0403" w:rsidP="00BF0403">
      <w:pPr>
        <w:pStyle w:val="Brezrazmikov"/>
        <w:spacing w:line="276" w:lineRule="auto"/>
        <w:jc w:val="both"/>
        <w:rPr>
          <w:rFonts w:ascii="Arial" w:hAnsi="Arial" w:cs="Arial"/>
          <w:sz w:val="20"/>
          <w:szCs w:val="20"/>
        </w:rPr>
      </w:pPr>
    </w:p>
    <w:p w14:paraId="18A4D8A4" w14:textId="77777777" w:rsidR="00BF0403" w:rsidRPr="00EC6711" w:rsidRDefault="00BF0403" w:rsidP="00BF0403">
      <w:pPr>
        <w:pStyle w:val="Brezrazmikov"/>
        <w:spacing w:line="276" w:lineRule="auto"/>
        <w:jc w:val="both"/>
        <w:rPr>
          <w:rFonts w:ascii="Arial" w:hAnsi="Arial" w:cs="Arial"/>
          <w:i/>
          <w:sz w:val="20"/>
          <w:szCs w:val="20"/>
        </w:rPr>
      </w:pPr>
      <w:r w:rsidRPr="00EC6711">
        <w:rPr>
          <w:rFonts w:ascii="Arial" w:hAnsi="Arial" w:cs="Arial"/>
          <w:i/>
          <w:sz w:val="20"/>
          <w:szCs w:val="20"/>
        </w:rPr>
        <w:t>2. Spodbujati kulturni razvoj narodnih skupnosti:</w:t>
      </w:r>
    </w:p>
    <w:p w14:paraId="0717BDDC"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 financiranje rednega delovanja zavodov, katerih ustanoviteljici sta narodni skupnosti, da se omogoči redno delovanje teh zavodov in s tem dolgoročno naravnan profesionalni pristop na področju kulture;</w:t>
      </w:r>
    </w:p>
    <w:p w14:paraId="34DB4FD4"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 podpora različnim razvojnim projektom oz. dejavnostim na področju kulture;</w:t>
      </w:r>
    </w:p>
    <w:p w14:paraId="5C92469D"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 podpora  projektom oz. dejavnostim, ki pomenijo aktivno sodelovanje manjšinskih umetnikov;</w:t>
      </w:r>
    </w:p>
    <w:p w14:paraId="72ABE3A0" w14:textId="405BD544"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w:t>
      </w:r>
      <w:r w:rsidR="00B84866" w:rsidRPr="00EC6711">
        <w:rPr>
          <w:rFonts w:ascii="Arial" w:hAnsi="Arial" w:cs="Arial"/>
          <w:sz w:val="20"/>
          <w:szCs w:val="20"/>
        </w:rPr>
        <w:t xml:space="preserve"> </w:t>
      </w:r>
      <w:r w:rsidRPr="00EC6711">
        <w:rPr>
          <w:rFonts w:ascii="Arial" w:hAnsi="Arial" w:cs="Arial"/>
          <w:sz w:val="20"/>
          <w:szCs w:val="20"/>
        </w:rPr>
        <w:t>podpora</w:t>
      </w:r>
      <w:r w:rsidR="00B84866" w:rsidRPr="00EC6711">
        <w:rPr>
          <w:rFonts w:ascii="Arial" w:hAnsi="Arial" w:cs="Arial"/>
          <w:sz w:val="20"/>
          <w:szCs w:val="20"/>
        </w:rPr>
        <w:t xml:space="preserve"> </w:t>
      </w:r>
      <w:r w:rsidRPr="00EC6711">
        <w:rPr>
          <w:rFonts w:ascii="Arial" w:hAnsi="Arial" w:cs="Arial"/>
          <w:sz w:val="20"/>
          <w:szCs w:val="20"/>
        </w:rPr>
        <w:t>kulturnim projektom</w:t>
      </w:r>
      <w:r w:rsidR="00B84866" w:rsidRPr="00EC6711">
        <w:rPr>
          <w:rFonts w:ascii="Arial" w:hAnsi="Arial" w:cs="Arial"/>
          <w:sz w:val="20"/>
          <w:szCs w:val="20"/>
        </w:rPr>
        <w:t xml:space="preserve"> </w:t>
      </w:r>
      <w:r w:rsidRPr="00EC6711">
        <w:rPr>
          <w:rFonts w:ascii="Arial" w:hAnsi="Arial" w:cs="Arial"/>
          <w:sz w:val="20"/>
          <w:szCs w:val="20"/>
        </w:rPr>
        <w:t>oz.</w:t>
      </w:r>
      <w:r w:rsidR="00B84866" w:rsidRPr="00EC6711">
        <w:rPr>
          <w:rFonts w:ascii="Arial" w:hAnsi="Arial" w:cs="Arial"/>
          <w:sz w:val="20"/>
          <w:szCs w:val="20"/>
        </w:rPr>
        <w:t xml:space="preserve"> </w:t>
      </w:r>
      <w:r w:rsidRPr="00EC6711">
        <w:rPr>
          <w:rFonts w:ascii="Arial" w:hAnsi="Arial" w:cs="Arial"/>
          <w:sz w:val="20"/>
          <w:szCs w:val="20"/>
        </w:rPr>
        <w:t>dejavnostim, ki vključujejo ali so namenjeni otrokom</w:t>
      </w:r>
      <w:r w:rsidRPr="00EC6711">
        <w:rPr>
          <w:rFonts w:ascii="Arial" w:hAnsi="Arial" w:cs="Arial"/>
          <w:sz w:val="20"/>
          <w:szCs w:val="20"/>
        </w:rPr>
        <w:footnoteReference w:customMarkFollows="1" w:id="1"/>
        <w:t xml:space="preserve">* in mladim; </w:t>
      </w:r>
    </w:p>
    <w:p w14:paraId="248B1EBD" w14:textId="306DD994" w:rsidR="006B26FF" w:rsidRPr="00EC6711" w:rsidRDefault="006B26FF" w:rsidP="00BF0403">
      <w:pPr>
        <w:pStyle w:val="Brezrazmikov"/>
        <w:spacing w:line="276" w:lineRule="auto"/>
        <w:jc w:val="both"/>
        <w:rPr>
          <w:rFonts w:ascii="Arial" w:hAnsi="Arial" w:cs="Arial"/>
          <w:sz w:val="20"/>
          <w:szCs w:val="20"/>
        </w:rPr>
      </w:pPr>
      <w:r w:rsidRPr="00EC6711">
        <w:rPr>
          <w:rFonts w:ascii="Arial" w:hAnsi="Arial" w:cs="Arial"/>
          <w:sz w:val="20"/>
          <w:szCs w:val="20"/>
        </w:rPr>
        <w:t>- podpora kulturnim projektom oz. dejavnostim, namenjenim kulturno umetnostni vzgoji;</w:t>
      </w:r>
    </w:p>
    <w:p w14:paraId="47487539"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 podpora kulturnim projektom oz. dejavnostim, ki vključujejo ali so namenjeni multiplo ranljivim skupinam;</w:t>
      </w:r>
    </w:p>
    <w:p w14:paraId="41C5EE8A"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 podpora projektom oz. dejavnostim, ki prispevajo k strokovnemu usposabljanju na področju kulture iz vrst pripadnikov narodnih skupnosti;</w:t>
      </w:r>
    </w:p>
    <w:p w14:paraId="615CEE03"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 podpora projektom oz. dejavnostim, ki omogočajo izobraževanje in raziskovanje na področju kulture;</w:t>
      </w:r>
    </w:p>
    <w:p w14:paraId="4523C6AD" w14:textId="77777777" w:rsidR="00BF0403" w:rsidRPr="00EC6711" w:rsidRDefault="00BF0403" w:rsidP="00BF0403">
      <w:pPr>
        <w:pStyle w:val="Brezrazmikov"/>
        <w:spacing w:line="276" w:lineRule="auto"/>
        <w:jc w:val="both"/>
        <w:rPr>
          <w:rFonts w:ascii="Arial" w:hAnsi="Arial" w:cs="Arial"/>
          <w:sz w:val="20"/>
          <w:szCs w:val="20"/>
        </w:rPr>
      </w:pPr>
    </w:p>
    <w:p w14:paraId="0889AFAC" w14:textId="2FE5FA0B" w:rsidR="00BF0403" w:rsidRPr="00EC6711" w:rsidRDefault="00BF0403" w:rsidP="00BF0403">
      <w:pPr>
        <w:pStyle w:val="Brezrazmikov"/>
        <w:spacing w:line="276" w:lineRule="auto"/>
        <w:jc w:val="both"/>
        <w:rPr>
          <w:rFonts w:ascii="Arial" w:hAnsi="Arial" w:cs="Arial"/>
          <w:i/>
          <w:sz w:val="20"/>
          <w:szCs w:val="20"/>
        </w:rPr>
      </w:pPr>
      <w:r w:rsidRPr="00EC6711">
        <w:rPr>
          <w:rFonts w:ascii="Arial" w:hAnsi="Arial" w:cs="Arial"/>
          <w:sz w:val="20"/>
          <w:szCs w:val="20"/>
        </w:rPr>
        <w:t>3.</w:t>
      </w:r>
      <w:r w:rsidR="00756D2A">
        <w:rPr>
          <w:rFonts w:ascii="Arial" w:hAnsi="Arial" w:cs="Arial"/>
          <w:sz w:val="20"/>
          <w:szCs w:val="20"/>
        </w:rPr>
        <w:t xml:space="preserve"> </w:t>
      </w:r>
      <w:r w:rsidRPr="00EC6711">
        <w:rPr>
          <w:rFonts w:ascii="Arial" w:hAnsi="Arial" w:cs="Arial"/>
          <w:i/>
          <w:sz w:val="20"/>
          <w:szCs w:val="20"/>
        </w:rPr>
        <w:t xml:space="preserve">Spodbujati raziskovanje in poglobljeno spoznavanje manjšinskih kultur in </w:t>
      </w:r>
      <w:r w:rsidR="00CF6E5B" w:rsidRPr="00EC6711">
        <w:rPr>
          <w:rFonts w:ascii="Arial" w:hAnsi="Arial" w:cs="Arial"/>
          <w:i/>
          <w:sz w:val="20"/>
          <w:szCs w:val="20"/>
        </w:rPr>
        <w:t>med etničnih</w:t>
      </w:r>
      <w:r w:rsidRPr="00EC6711">
        <w:rPr>
          <w:rFonts w:ascii="Arial" w:hAnsi="Arial" w:cs="Arial"/>
          <w:i/>
          <w:sz w:val="20"/>
          <w:szCs w:val="20"/>
        </w:rPr>
        <w:t xml:space="preserve"> odnosov na področju kulture ter medkulturno razumevanje, vzajemno spoštovanje, sodelovanje in sožitje med različnimi etničnimi skupnostmi:</w:t>
      </w:r>
    </w:p>
    <w:p w14:paraId="2524FE47" w14:textId="3512D6AD"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 podpora projektom oz. dejavnostim, ki omogočajo poglobljeno spoznavanje kultur;</w:t>
      </w:r>
    </w:p>
    <w:p w14:paraId="2EC281C4" w14:textId="768B067D" w:rsidR="008F08C1" w:rsidRPr="00EC6711" w:rsidRDefault="008F08C1" w:rsidP="00BF0403">
      <w:pPr>
        <w:pStyle w:val="Brezrazmikov"/>
        <w:spacing w:line="276" w:lineRule="auto"/>
        <w:jc w:val="both"/>
        <w:rPr>
          <w:rFonts w:ascii="Arial" w:hAnsi="Arial" w:cs="Arial"/>
          <w:sz w:val="20"/>
          <w:szCs w:val="20"/>
        </w:rPr>
      </w:pPr>
      <w:r w:rsidRPr="00EC6711">
        <w:rPr>
          <w:rFonts w:ascii="Arial" w:hAnsi="Arial" w:cs="Arial"/>
          <w:sz w:val="20"/>
          <w:szCs w:val="20"/>
        </w:rPr>
        <w:t>- projektom, ki omogočajo gojenje odnosov z matičnim narodom</w:t>
      </w:r>
      <w:r w:rsidR="00EC6711" w:rsidRPr="00EC6711">
        <w:rPr>
          <w:rFonts w:ascii="Arial" w:hAnsi="Arial" w:cs="Arial"/>
          <w:sz w:val="20"/>
          <w:szCs w:val="20"/>
        </w:rPr>
        <w:t>;</w:t>
      </w:r>
    </w:p>
    <w:p w14:paraId="73EC372F" w14:textId="24B651B0" w:rsidR="006B26FF" w:rsidRPr="00EC6711" w:rsidRDefault="006B26FF" w:rsidP="006B26FF">
      <w:pPr>
        <w:pStyle w:val="Brezrazmikov"/>
        <w:spacing w:line="276" w:lineRule="auto"/>
        <w:jc w:val="both"/>
        <w:rPr>
          <w:rFonts w:ascii="Arial" w:hAnsi="Arial" w:cs="Arial"/>
          <w:sz w:val="20"/>
          <w:szCs w:val="20"/>
        </w:rPr>
      </w:pPr>
      <w:r w:rsidRPr="00EC6711">
        <w:rPr>
          <w:rFonts w:ascii="Arial" w:hAnsi="Arial" w:cs="Arial"/>
          <w:sz w:val="20"/>
          <w:szCs w:val="20"/>
        </w:rPr>
        <w:t>- podpora projektom oz. dejavnostim, ki oživljajo snovno in nesnovno kulturno dediščino</w:t>
      </w:r>
      <w:r w:rsidR="00EC6711" w:rsidRPr="00EC6711">
        <w:rPr>
          <w:rFonts w:ascii="Arial" w:hAnsi="Arial" w:cs="Arial"/>
          <w:sz w:val="20"/>
          <w:szCs w:val="20"/>
        </w:rPr>
        <w:t>;</w:t>
      </w:r>
    </w:p>
    <w:p w14:paraId="173BA464" w14:textId="016890AD"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-podpora kulturnim projektom oz. dejavnostim, v katerih sodelujejo pripadniki različnih manjšinskih skupnosti.</w:t>
      </w:r>
    </w:p>
    <w:p w14:paraId="7265F935" w14:textId="77777777" w:rsidR="00BF0403" w:rsidRPr="00EC6711" w:rsidRDefault="00BF0403" w:rsidP="00BF0403">
      <w:pPr>
        <w:pStyle w:val="Brezrazmikov"/>
        <w:spacing w:line="276" w:lineRule="auto"/>
        <w:jc w:val="both"/>
        <w:rPr>
          <w:rFonts w:ascii="Arial" w:hAnsi="Arial" w:cs="Arial"/>
          <w:sz w:val="20"/>
          <w:szCs w:val="20"/>
        </w:rPr>
      </w:pPr>
    </w:p>
    <w:p w14:paraId="4D166315" w14:textId="77777777" w:rsidR="00BF0403" w:rsidRPr="00EC6711" w:rsidRDefault="00BF0403" w:rsidP="00BF0403">
      <w:pPr>
        <w:pStyle w:val="Brezrazmikov"/>
        <w:spacing w:line="276" w:lineRule="auto"/>
        <w:jc w:val="both"/>
        <w:rPr>
          <w:rFonts w:ascii="Arial" w:hAnsi="Arial" w:cs="Arial"/>
          <w:i/>
          <w:iCs/>
          <w:sz w:val="20"/>
          <w:szCs w:val="20"/>
        </w:rPr>
      </w:pPr>
      <w:r w:rsidRPr="00EC6711">
        <w:rPr>
          <w:rFonts w:ascii="Arial" w:hAnsi="Arial" w:cs="Arial"/>
          <w:i/>
          <w:iCs/>
          <w:sz w:val="20"/>
          <w:szCs w:val="20"/>
        </w:rPr>
        <w:t>4. Spodbujati kulturno dejavnost v jezikih pripadnikov narodnih skupnosti:</w:t>
      </w:r>
    </w:p>
    <w:p w14:paraId="6EE40E25" w14:textId="1E116FBE"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 podpora projektom oz. dejavnostim v jezikih manjšinskih etničnih skupnosti in dvojezičnih projektov.</w:t>
      </w:r>
    </w:p>
    <w:p w14:paraId="3DFF8266" w14:textId="77777777" w:rsidR="00BF0403" w:rsidRPr="00EC6711" w:rsidRDefault="00BF0403" w:rsidP="00BF0403">
      <w:pPr>
        <w:pStyle w:val="Brezrazmikov"/>
        <w:spacing w:line="276" w:lineRule="auto"/>
        <w:jc w:val="both"/>
        <w:rPr>
          <w:rFonts w:ascii="Arial" w:hAnsi="Arial" w:cs="Arial"/>
          <w:sz w:val="20"/>
          <w:szCs w:val="20"/>
        </w:rPr>
      </w:pPr>
    </w:p>
    <w:p w14:paraId="0E3A5EB2" w14:textId="57A04315" w:rsidR="00BF0403" w:rsidRPr="00EC6711" w:rsidRDefault="00BF0403" w:rsidP="00BF0403">
      <w:pPr>
        <w:pStyle w:val="Brezrazmikov"/>
        <w:spacing w:line="276" w:lineRule="auto"/>
        <w:jc w:val="both"/>
        <w:rPr>
          <w:rFonts w:ascii="Arial" w:hAnsi="Arial" w:cs="Arial"/>
          <w:i/>
          <w:iCs/>
          <w:sz w:val="20"/>
          <w:szCs w:val="20"/>
        </w:rPr>
      </w:pPr>
      <w:r w:rsidRPr="00EC6711">
        <w:rPr>
          <w:rFonts w:ascii="Arial" w:hAnsi="Arial" w:cs="Arial"/>
          <w:i/>
          <w:iCs/>
          <w:sz w:val="20"/>
          <w:szCs w:val="20"/>
        </w:rPr>
        <w:t xml:space="preserve">5. </w:t>
      </w:r>
      <w:r w:rsidR="006B26FF" w:rsidRPr="00EC6711">
        <w:rPr>
          <w:rFonts w:ascii="Arial" w:hAnsi="Arial" w:cs="Arial"/>
          <w:i/>
          <w:iCs/>
          <w:sz w:val="20"/>
          <w:szCs w:val="20"/>
        </w:rPr>
        <w:t>Spodbujati s</w:t>
      </w:r>
      <w:r w:rsidRPr="00EC6711">
        <w:rPr>
          <w:rFonts w:ascii="Arial" w:hAnsi="Arial" w:cs="Arial"/>
          <w:i/>
          <w:iCs/>
          <w:sz w:val="20"/>
          <w:szCs w:val="20"/>
        </w:rPr>
        <w:t xml:space="preserve">odelovanje </w:t>
      </w:r>
      <w:r w:rsidR="006B26FF" w:rsidRPr="00EC6711">
        <w:rPr>
          <w:rFonts w:ascii="Arial" w:hAnsi="Arial" w:cs="Arial"/>
          <w:i/>
          <w:iCs/>
          <w:sz w:val="20"/>
          <w:szCs w:val="20"/>
        </w:rPr>
        <w:t>in razširitev vsebin:</w:t>
      </w:r>
    </w:p>
    <w:p w14:paraId="704F8BC2" w14:textId="59A5E6A3"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 xml:space="preserve">- podpora projektom oz. dejavnostim, </w:t>
      </w:r>
      <w:r w:rsidR="006B26FF" w:rsidRPr="00EC6711">
        <w:rPr>
          <w:rFonts w:ascii="Arial" w:hAnsi="Arial" w:cs="Arial"/>
          <w:sz w:val="20"/>
          <w:szCs w:val="20"/>
        </w:rPr>
        <w:t>ki pomenijo sodelovanje med zavodom in lokalnimi skupnostmi, drugimi javnimi zavodi in drugimi organizacijami in izvajalci;</w:t>
      </w:r>
    </w:p>
    <w:p w14:paraId="4C8DD49B" w14:textId="3F4510BF" w:rsidR="006B26FF" w:rsidRPr="00EC6711" w:rsidRDefault="006B26FF" w:rsidP="00BF0403">
      <w:pPr>
        <w:pStyle w:val="Brezrazmikov"/>
        <w:spacing w:line="276" w:lineRule="auto"/>
        <w:jc w:val="both"/>
        <w:rPr>
          <w:rFonts w:ascii="Arial" w:hAnsi="Arial" w:cs="Arial"/>
          <w:sz w:val="20"/>
          <w:szCs w:val="20"/>
        </w:rPr>
      </w:pPr>
      <w:r w:rsidRPr="00EC6711">
        <w:rPr>
          <w:rFonts w:ascii="Arial" w:hAnsi="Arial" w:cs="Arial"/>
          <w:sz w:val="20"/>
          <w:szCs w:val="20"/>
        </w:rPr>
        <w:t>- podpora projektom oz. dejavnostim, ki širijo kulturne vsebine zunaj kulturnih središč;</w:t>
      </w:r>
    </w:p>
    <w:p w14:paraId="1CA8B24A" w14:textId="6103C5E3" w:rsidR="006B26FF" w:rsidRPr="00EC6711" w:rsidRDefault="006B26FF" w:rsidP="00BF0403">
      <w:pPr>
        <w:pStyle w:val="Brezrazmikov"/>
        <w:spacing w:line="276" w:lineRule="auto"/>
        <w:jc w:val="both"/>
        <w:rPr>
          <w:rFonts w:ascii="Arial" w:hAnsi="Arial" w:cs="Arial"/>
          <w:sz w:val="20"/>
          <w:szCs w:val="20"/>
        </w:rPr>
      </w:pPr>
      <w:r w:rsidRPr="00EC6711">
        <w:rPr>
          <w:rFonts w:ascii="Arial" w:hAnsi="Arial" w:cs="Arial"/>
          <w:sz w:val="20"/>
          <w:szCs w:val="20"/>
        </w:rPr>
        <w:lastRenderedPageBreak/>
        <w:t>-</w:t>
      </w:r>
      <w:r w:rsidR="00B84866" w:rsidRPr="00EC6711">
        <w:rPr>
          <w:rFonts w:ascii="Arial" w:hAnsi="Arial" w:cs="Arial"/>
          <w:sz w:val="20"/>
          <w:szCs w:val="20"/>
        </w:rPr>
        <w:t xml:space="preserve"> </w:t>
      </w:r>
      <w:r w:rsidRPr="00EC6711">
        <w:rPr>
          <w:rFonts w:ascii="Arial" w:hAnsi="Arial" w:cs="Arial"/>
          <w:sz w:val="20"/>
          <w:szCs w:val="20"/>
        </w:rPr>
        <w:t>podpora projektom oz. dejavnostim, ki vključujejo javnost v oblikovanje nove oziroma obogatene ponudbe in si prizadevajo za pridobivanje novih ciljnih skupin.</w:t>
      </w:r>
    </w:p>
    <w:p w14:paraId="36B17B0D" w14:textId="542445BA" w:rsidR="009817EC" w:rsidRPr="00EC6711" w:rsidRDefault="009817EC" w:rsidP="00BF0403">
      <w:pPr>
        <w:pStyle w:val="Brezrazmikov"/>
        <w:spacing w:line="276" w:lineRule="auto"/>
        <w:jc w:val="both"/>
        <w:rPr>
          <w:rFonts w:ascii="Arial" w:hAnsi="Arial" w:cs="Arial"/>
          <w:b/>
          <w:sz w:val="20"/>
          <w:szCs w:val="20"/>
        </w:rPr>
      </w:pPr>
    </w:p>
    <w:p w14:paraId="51CA7903" w14:textId="63FFD4ED" w:rsidR="009817EC" w:rsidRPr="00EC6711" w:rsidRDefault="009817EC" w:rsidP="00BF0403">
      <w:pPr>
        <w:pStyle w:val="Brezrazmikov"/>
        <w:spacing w:line="276" w:lineRule="auto"/>
        <w:jc w:val="both"/>
        <w:rPr>
          <w:rFonts w:ascii="Arial" w:hAnsi="Arial" w:cs="Arial"/>
          <w:b/>
          <w:sz w:val="20"/>
          <w:szCs w:val="20"/>
        </w:rPr>
      </w:pPr>
    </w:p>
    <w:p w14:paraId="5F915961" w14:textId="0725F275" w:rsidR="00BF0403" w:rsidRPr="00980FE3" w:rsidRDefault="00980FE3" w:rsidP="009817EC">
      <w:pPr>
        <w:pStyle w:val="Brezrazmikov"/>
        <w:numPr>
          <w:ilvl w:val="0"/>
          <w:numId w:val="6"/>
        </w:numPr>
        <w:spacing w:line="276" w:lineRule="auto"/>
        <w:jc w:val="both"/>
        <w:rPr>
          <w:rFonts w:ascii="Arial" w:hAnsi="Arial" w:cs="Arial"/>
          <w:b/>
          <w:sz w:val="20"/>
          <w:szCs w:val="20"/>
        </w:rPr>
      </w:pPr>
      <w:r w:rsidRPr="00980FE3">
        <w:rPr>
          <w:rFonts w:ascii="Arial" w:hAnsi="Arial" w:cs="Arial"/>
          <w:b/>
          <w:sz w:val="20"/>
          <w:szCs w:val="20"/>
        </w:rPr>
        <w:t>PODROČJA – VRSTA DEJAVNOSTI</w:t>
      </w:r>
      <w:r>
        <w:rPr>
          <w:rFonts w:ascii="Arial" w:hAnsi="Arial" w:cs="Arial"/>
          <w:b/>
          <w:sz w:val="20"/>
          <w:szCs w:val="20"/>
        </w:rPr>
        <w:t xml:space="preserve"> </w:t>
      </w:r>
      <w:r w:rsidRPr="00980FE3">
        <w:rPr>
          <w:rFonts w:ascii="Arial" w:hAnsi="Arial" w:cs="Arial"/>
          <w:b/>
          <w:sz w:val="20"/>
          <w:szCs w:val="20"/>
        </w:rPr>
        <w:t xml:space="preserve">KULTURNEGA PROGRAMA </w:t>
      </w:r>
    </w:p>
    <w:p w14:paraId="661ED0A7" w14:textId="77777777" w:rsidR="00BF0403" w:rsidRPr="00EC6711" w:rsidRDefault="00BF0403" w:rsidP="00BF0403">
      <w:pPr>
        <w:pStyle w:val="Brezrazmikov"/>
        <w:spacing w:line="276" w:lineRule="auto"/>
        <w:jc w:val="both"/>
        <w:rPr>
          <w:rFonts w:ascii="Arial" w:hAnsi="Arial" w:cs="Arial"/>
          <w:sz w:val="20"/>
          <w:szCs w:val="20"/>
        </w:rPr>
      </w:pPr>
    </w:p>
    <w:p w14:paraId="47377E85" w14:textId="0B20F8D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 xml:space="preserve">Kulturni program narodne skupnosti skladno z 31. členom ZUJIK-a vključuje </w:t>
      </w:r>
      <w:r w:rsidR="00194AA5">
        <w:rPr>
          <w:rFonts w:ascii="Arial" w:hAnsi="Arial" w:cs="Arial"/>
          <w:sz w:val="20"/>
          <w:szCs w:val="20"/>
        </w:rPr>
        <w:t xml:space="preserve">sredstva za </w:t>
      </w:r>
      <w:r w:rsidRPr="00EC6711">
        <w:rPr>
          <w:rFonts w:ascii="Arial" w:hAnsi="Arial" w:cs="Arial"/>
          <w:bCs/>
          <w:sz w:val="20"/>
          <w:szCs w:val="20"/>
        </w:rPr>
        <w:t>delovanje javnih zavodov</w:t>
      </w:r>
      <w:r w:rsidRPr="00EC6711">
        <w:rPr>
          <w:rFonts w:ascii="Arial" w:hAnsi="Arial" w:cs="Arial"/>
          <w:sz w:val="20"/>
          <w:szCs w:val="20"/>
        </w:rPr>
        <w:t xml:space="preserve">, ki jih je ustanovila narodna skupnost, </w:t>
      </w:r>
      <w:r w:rsidRPr="00EC6711">
        <w:rPr>
          <w:rFonts w:ascii="Arial" w:hAnsi="Arial" w:cs="Arial"/>
          <w:bCs/>
          <w:sz w:val="20"/>
          <w:szCs w:val="20"/>
        </w:rPr>
        <w:t>in</w:t>
      </w:r>
      <w:r w:rsidRPr="00EC6711">
        <w:rPr>
          <w:rFonts w:ascii="Arial" w:hAnsi="Arial" w:cs="Arial"/>
          <w:sz w:val="20"/>
          <w:szCs w:val="20"/>
        </w:rPr>
        <w:t xml:space="preserve"> </w:t>
      </w:r>
      <w:r w:rsidRPr="00EC6711">
        <w:rPr>
          <w:rFonts w:ascii="Arial" w:hAnsi="Arial" w:cs="Arial"/>
          <w:bCs/>
          <w:sz w:val="20"/>
          <w:szCs w:val="20"/>
        </w:rPr>
        <w:t>sredstva, namenjena za izvajalce</w:t>
      </w:r>
      <w:r w:rsidR="00194AA5">
        <w:rPr>
          <w:rFonts w:ascii="Arial" w:hAnsi="Arial" w:cs="Arial"/>
          <w:bCs/>
          <w:sz w:val="20"/>
          <w:szCs w:val="20"/>
        </w:rPr>
        <w:t xml:space="preserve"> kulturnega programa narodne skupnosti</w:t>
      </w:r>
      <w:r w:rsidRPr="00EC6711">
        <w:rPr>
          <w:rFonts w:ascii="Arial" w:hAnsi="Arial" w:cs="Arial"/>
          <w:sz w:val="20"/>
          <w:szCs w:val="20"/>
        </w:rPr>
        <w:t>. Za sredstva</w:t>
      </w:r>
      <w:r w:rsidR="00194AA5">
        <w:rPr>
          <w:rFonts w:ascii="Arial" w:hAnsi="Arial" w:cs="Arial"/>
          <w:sz w:val="20"/>
          <w:szCs w:val="20"/>
        </w:rPr>
        <w:t xml:space="preserve">, </w:t>
      </w:r>
      <w:r w:rsidR="00194AA5" w:rsidRPr="00EC6711">
        <w:rPr>
          <w:rFonts w:ascii="Arial" w:hAnsi="Arial" w:cs="Arial"/>
          <w:bCs/>
          <w:sz w:val="20"/>
          <w:szCs w:val="20"/>
        </w:rPr>
        <w:t>namenjena za izvajalce</w:t>
      </w:r>
      <w:r w:rsidR="00194AA5">
        <w:rPr>
          <w:rFonts w:ascii="Arial" w:hAnsi="Arial" w:cs="Arial"/>
          <w:bCs/>
          <w:sz w:val="20"/>
          <w:szCs w:val="20"/>
        </w:rPr>
        <w:t xml:space="preserve"> kulturnega programa narodne skupnosti</w:t>
      </w:r>
      <w:r w:rsidR="00194AA5">
        <w:rPr>
          <w:rFonts w:ascii="Arial" w:hAnsi="Arial" w:cs="Arial"/>
          <w:sz w:val="20"/>
          <w:szCs w:val="20"/>
        </w:rPr>
        <w:t xml:space="preserve">, </w:t>
      </w:r>
      <w:r w:rsidRPr="00EC6711">
        <w:rPr>
          <w:rFonts w:ascii="Arial" w:hAnsi="Arial" w:cs="Arial"/>
          <w:sz w:val="20"/>
          <w:szCs w:val="20"/>
        </w:rPr>
        <w:t>se smiselno uporablja Pravilnik o izvedbi javnega poziva in javnega razpisa za izbiro kulturnih programov in kulturnih projektov. Za programe dela kulturnih zavodov, katerih ustanoviteljici sta osrednji organizaciji narodnih skupnosti mora biti predložena dokumentacija, ki vsebuje finančni načrt in program dela za prijavljeno leto kot velja za druge javne zavode s področja kulture.</w:t>
      </w:r>
    </w:p>
    <w:p w14:paraId="36FD84B7" w14:textId="77777777" w:rsidR="00BF0403" w:rsidRPr="00EC6711" w:rsidRDefault="00BF0403" w:rsidP="00BF0403">
      <w:pPr>
        <w:pStyle w:val="Brezrazmikov"/>
        <w:spacing w:line="276" w:lineRule="auto"/>
        <w:jc w:val="both"/>
        <w:rPr>
          <w:rFonts w:ascii="Arial" w:hAnsi="Arial" w:cs="Arial"/>
          <w:sz w:val="20"/>
          <w:szCs w:val="20"/>
        </w:rPr>
      </w:pPr>
    </w:p>
    <w:p w14:paraId="36D93680" w14:textId="16EAAB9E" w:rsidR="00BF0403" w:rsidRPr="00EC6711" w:rsidRDefault="00BF0403" w:rsidP="00202EB1">
      <w:pPr>
        <w:pStyle w:val="Brezrazmikov"/>
        <w:numPr>
          <w:ilvl w:val="0"/>
          <w:numId w:val="12"/>
        </w:numPr>
        <w:spacing w:line="276" w:lineRule="auto"/>
        <w:jc w:val="both"/>
        <w:rPr>
          <w:rFonts w:ascii="Arial" w:hAnsi="Arial" w:cs="Arial"/>
          <w:i/>
          <w:sz w:val="20"/>
          <w:szCs w:val="20"/>
        </w:rPr>
      </w:pPr>
      <w:r w:rsidRPr="00EC6711">
        <w:rPr>
          <w:rFonts w:ascii="Arial" w:hAnsi="Arial" w:cs="Arial"/>
          <w:i/>
          <w:sz w:val="20"/>
          <w:szCs w:val="20"/>
        </w:rPr>
        <w:t>Knjižnična dejavnost</w:t>
      </w:r>
    </w:p>
    <w:p w14:paraId="460C940E" w14:textId="60E124D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 xml:space="preserve">Knjižnična dejavnost za potrebe narodnih skupnosti se izvaja skladno s pravnimi akti na področju knjižničarstva. Izjemoma se, s posebno utemeljitvijo, za (so)financiranje v kulturni program Ministrstva za kulturo lahko prijavi tudi posamezne dele programov, ki niso vključeni v programe splošnih knjižnic, pa so zelo pomembni za ohranjanje posebne kulturne identitete (tako programski postavki: društvene knjižnice italijanske narodne skupnosti in razvoj </w:t>
      </w:r>
      <w:proofErr w:type="spellStart"/>
      <w:r w:rsidRPr="00EC6711">
        <w:rPr>
          <w:rFonts w:ascii="Arial" w:hAnsi="Arial" w:cs="Arial"/>
          <w:sz w:val="20"/>
          <w:szCs w:val="20"/>
        </w:rPr>
        <w:t>izposojevališč</w:t>
      </w:r>
      <w:proofErr w:type="spellEnd"/>
      <w:r w:rsidRPr="00EC6711">
        <w:rPr>
          <w:rFonts w:ascii="Arial" w:hAnsi="Arial" w:cs="Arial"/>
          <w:sz w:val="20"/>
          <w:szCs w:val="20"/>
        </w:rPr>
        <w:t xml:space="preserve"> madžarske narodne skupnosti do njihove primerne integracije v knjižničarski sistem RS ostanejo sestavine posebnega kulturnega programa, ki ga lahko prijavita osrednji organizaciji narodnih skupnosti).</w:t>
      </w:r>
    </w:p>
    <w:p w14:paraId="6B98C8D5" w14:textId="77777777" w:rsidR="00BF0403" w:rsidRPr="00EC6711" w:rsidRDefault="00BF0403" w:rsidP="00BF0403">
      <w:pPr>
        <w:pStyle w:val="Brezrazmikov"/>
        <w:spacing w:line="276" w:lineRule="auto"/>
        <w:jc w:val="both"/>
        <w:rPr>
          <w:rFonts w:ascii="Arial" w:hAnsi="Arial" w:cs="Arial"/>
          <w:sz w:val="20"/>
          <w:szCs w:val="20"/>
        </w:rPr>
      </w:pPr>
    </w:p>
    <w:p w14:paraId="5F5D74DC" w14:textId="2827D62A" w:rsidR="00BF0403" w:rsidRPr="00EC6711" w:rsidRDefault="00BF0403" w:rsidP="00980FE3">
      <w:pPr>
        <w:pStyle w:val="Brezrazmikov"/>
        <w:numPr>
          <w:ilvl w:val="0"/>
          <w:numId w:val="12"/>
        </w:numPr>
        <w:spacing w:line="276" w:lineRule="auto"/>
        <w:jc w:val="both"/>
        <w:rPr>
          <w:rFonts w:ascii="Arial" w:hAnsi="Arial" w:cs="Arial"/>
          <w:i/>
          <w:sz w:val="20"/>
          <w:szCs w:val="20"/>
        </w:rPr>
      </w:pPr>
      <w:r w:rsidRPr="00EC6711">
        <w:rPr>
          <w:rFonts w:ascii="Arial" w:hAnsi="Arial" w:cs="Arial"/>
          <w:i/>
          <w:sz w:val="20"/>
          <w:szCs w:val="20"/>
        </w:rPr>
        <w:t>Izdajateljska in založniška dejavnost</w:t>
      </w:r>
    </w:p>
    <w:p w14:paraId="1F5901E7"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Ministrstvo za kulturo bo podprlo predvsem:</w:t>
      </w:r>
    </w:p>
    <w:p w14:paraId="34AAB690" w14:textId="76E61BF1"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w:t>
      </w:r>
      <w:r w:rsidR="009D0163" w:rsidRPr="00EC6711">
        <w:rPr>
          <w:rFonts w:ascii="Arial" w:hAnsi="Arial" w:cs="Arial"/>
          <w:sz w:val="20"/>
          <w:szCs w:val="20"/>
        </w:rPr>
        <w:t xml:space="preserve"> </w:t>
      </w:r>
      <w:r w:rsidRPr="00EC6711">
        <w:rPr>
          <w:rFonts w:ascii="Arial" w:hAnsi="Arial" w:cs="Arial"/>
          <w:sz w:val="20"/>
          <w:szCs w:val="20"/>
        </w:rPr>
        <w:t>revije in časopise v materinem jeziku, ki obravnavajo izvirne in prev</w:t>
      </w:r>
      <w:r w:rsidR="00756D2A">
        <w:rPr>
          <w:rFonts w:ascii="Arial" w:hAnsi="Arial" w:cs="Arial"/>
          <w:sz w:val="20"/>
          <w:szCs w:val="20"/>
        </w:rPr>
        <w:t>edene</w:t>
      </w:r>
      <w:r w:rsidRPr="00EC6711">
        <w:rPr>
          <w:rFonts w:ascii="Arial" w:hAnsi="Arial" w:cs="Arial"/>
          <w:sz w:val="20"/>
          <w:szCs w:val="20"/>
        </w:rPr>
        <w:t xml:space="preserve"> leposlovne, esejistične in kritiške prispevke ter izvirne in prevodne prispevke o leposlovju, umetnosti in kulturi;</w:t>
      </w:r>
    </w:p>
    <w:p w14:paraId="142A7C45"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w:t>
      </w:r>
      <w:r w:rsidR="009D0163" w:rsidRPr="00EC6711">
        <w:rPr>
          <w:rFonts w:ascii="Arial" w:hAnsi="Arial" w:cs="Arial"/>
          <w:sz w:val="20"/>
          <w:szCs w:val="20"/>
        </w:rPr>
        <w:t xml:space="preserve"> </w:t>
      </w:r>
      <w:r w:rsidRPr="00EC6711">
        <w:rPr>
          <w:rFonts w:ascii="Arial" w:hAnsi="Arial" w:cs="Arial"/>
          <w:sz w:val="20"/>
          <w:szCs w:val="20"/>
        </w:rPr>
        <w:t>mladinske revije in časopise v materinem jeziku, ki prispevajo h kulturni vzgoji in izobraževanju otrok in mladine;</w:t>
      </w:r>
    </w:p>
    <w:p w14:paraId="3CEE2142"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w:t>
      </w:r>
      <w:r w:rsidR="009D0163" w:rsidRPr="00EC6711">
        <w:rPr>
          <w:rFonts w:ascii="Arial" w:hAnsi="Arial" w:cs="Arial"/>
          <w:sz w:val="20"/>
          <w:szCs w:val="20"/>
        </w:rPr>
        <w:t xml:space="preserve"> </w:t>
      </w:r>
      <w:r w:rsidRPr="00EC6711">
        <w:rPr>
          <w:rFonts w:ascii="Arial" w:hAnsi="Arial" w:cs="Arial"/>
          <w:sz w:val="20"/>
          <w:szCs w:val="20"/>
        </w:rPr>
        <w:t>izvirna leposlovna esejistična in kritiška dela v materinem jeziku;</w:t>
      </w:r>
    </w:p>
    <w:p w14:paraId="167EB1AD" w14:textId="0E5F59EF"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w:t>
      </w:r>
      <w:r w:rsidR="009D0163" w:rsidRPr="00EC6711">
        <w:rPr>
          <w:rFonts w:ascii="Arial" w:hAnsi="Arial" w:cs="Arial"/>
          <w:sz w:val="20"/>
          <w:szCs w:val="20"/>
        </w:rPr>
        <w:t xml:space="preserve"> </w:t>
      </w:r>
      <w:r w:rsidRPr="00EC6711">
        <w:rPr>
          <w:rFonts w:ascii="Arial" w:hAnsi="Arial" w:cs="Arial"/>
          <w:sz w:val="20"/>
          <w:szCs w:val="20"/>
        </w:rPr>
        <w:t>dvojezična prevodna in poljudnoznanstven</w:t>
      </w:r>
      <w:r w:rsidR="00B84866" w:rsidRPr="00EC6711">
        <w:rPr>
          <w:rFonts w:ascii="Arial" w:hAnsi="Arial" w:cs="Arial"/>
          <w:sz w:val="20"/>
          <w:szCs w:val="20"/>
        </w:rPr>
        <w:t>o</w:t>
      </w:r>
      <w:r w:rsidRPr="00EC6711">
        <w:rPr>
          <w:rFonts w:ascii="Arial" w:hAnsi="Arial" w:cs="Arial"/>
          <w:sz w:val="20"/>
          <w:szCs w:val="20"/>
        </w:rPr>
        <w:t xml:space="preserve"> leposlovn</w:t>
      </w:r>
      <w:r w:rsidR="00B84866" w:rsidRPr="00EC6711">
        <w:rPr>
          <w:rFonts w:ascii="Arial" w:hAnsi="Arial" w:cs="Arial"/>
          <w:sz w:val="20"/>
          <w:szCs w:val="20"/>
        </w:rPr>
        <w:t>a</w:t>
      </w:r>
      <w:r w:rsidRPr="00EC6711">
        <w:rPr>
          <w:rFonts w:ascii="Arial" w:hAnsi="Arial" w:cs="Arial"/>
          <w:sz w:val="20"/>
          <w:szCs w:val="20"/>
        </w:rPr>
        <w:t xml:space="preserve"> del</w:t>
      </w:r>
      <w:r w:rsidR="00B84866" w:rsidRPr="00EC6711">
        <w:rPr>
          <w:rFonts w:ascii="Arial" w:hAnsi="Arial" w:cs="Arial"/>
          <w:sz w:val="20"/>
          <w:szCs w:val="20"/>
        </w:rPr>
        <w:t>a</w:t>
      </w:r>
      <w:r w:rsidRPr="00EC6711">
        <w:rPr>
          <w:rFonts w:ascii="Arial" w:hAnsi="Arial" w:cs="Arial"/>
          <w:sz w:val="20"/>
          <w:szCs w:val="20"/>
        </w:rPr>
        <w:t xml:space="preserve"> (za odrasle ali za  mladino);</w:t>
      </w:r>
    </w:p>
    <w:p w14:paraId="15730561" w14:textId="0019DB6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w:t>
      </w:r>
      <w:r w:rsidR="009D0163" w:rsidRPr="00EC6711">
        <w:rPr>
          <w:rFonts w:ascii="Arial" w:hAnsi="Arial" w:cs="Arial"/>
          <w:sz w:val="20"/>
          <w:szCs w:val="20"/>
        </w:rPr>
        <w:t xml:space="preserve"> </w:t>
      </w:r>
      <w:r w:rsidRPr="00EC6711">
        <w:rPr>
          <w:rFonts w:ascii="Arial" w:hAnsi="Arial" w:cs="Arial"/>
          <w:sz w:val="20"/>
          <w:szCs w:val="20"/>
        </w:rPr>
        <w:t>izvirna in prevodna dela iz humanističnih in družboslovnih ved (posebno tist</w:t>
      </w:r>
      <w:r w:rsidR="00B84866" w:rsidRPr="00EC6711">
        <w:rPr>
          <w:rFonts w:ascii="Arial" w:hAnsi="Arial" w:cs="Arial"/>
          <w:sz w:val="20"/>
          <w:szCs w:val="20"/>
        </w:rPr>
        <w:t>e</w:t>
      </w:r>
      <w:r w:rsidRPr="00EC6711">
        <w:rPr>
          <w:rFonts w:ascii="Arial" w:hAnsi="Arial" w:cs="Arial"/>
          <w:sz w:val="20"/>
          <w:szCs w:val="20"/>
        </w:rPr>
        <w:t>, ki se nanašajo na jezik, umetnost in kulturo matičnega naroda oz. manjšinske skupnosti);</w:t>
      </w:r>
    </w:p>
    <w:p w14:paraId="78A2114F"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w:t>
      </w:r>
      <w:r w:rsidR="009D0163" w:rsidRPr="00EC6711">
        <w:rPr>
          <w:rFonts w:ascii="Arial" w:hAnsi="Arial" w:cs="Arial"/>
          <w:sz w:val="20"/>
          <w:szCs w:val="20"/>
        </w:rPr>
        <w:t xml:space="preserve"> </w:t>
      </w:r>
      <w:r w:rsidRPr="00EC6711">
        <w:rPr>
          <w:rFonts w:ascii="Arial" w:hAnsi="Arial" w:cs="Arial"/>
          <w:sz w:val="20"/>
          <w:szCs w:val="20"/>
        </w:rPr>
        <w:t>slovarska dela, pomembna za ohranitev posebne kulturne identitete.</w:t>
      </w:r>
    </w:p>
    <w:p w14:paraId="7C7EF0F1" w14:textId="77777777" w:rsidR="00BF0403" w:rsidRPr="00EC6711" w:rsidRDefault="00BF0403" w:rsidP="00BF0403">
      <w:pPr>
        <w:pStyle w:val="Brezrazmikov"/>
        <w:spacing w:line="276" w:lineRule="auto"/>
        <w:jc w:val="both"/>
        <w:rPr>
          <w:rFonts w:ascii="Arial" w:hAnsi="Arial" w:cs="Arial"/>
          <w:sz w:val="20"/>
          <w:szCs w:val="20"/>
        </w:rPr>
      </w:pPr>
    </w:p>
    <w:p w14:paraId="2CEE4776" w14:textId="501ACE97" w:rsidR="00BF0403" w:rsidRPr="00EC6711" w:rsidRDefault="00BF0403" w:rsidP="00980FE3">
      <w:pPr>
        <w:pStyle w:val="Brezrazmikov"/>
        <w:numPr>
          <w:ilvl w:val="0"/>
          <w:numId w:val="12"/>
        </w:numPr>
        <w:spacing w:line="276" w:lineRule="auto"/>
        <w:jc w:val="both"/>
        <w:rPr>
          <w:rFonts w:ascii="Arial" w:hAnsi="Arial" w:cs="Arial"/>
          <w:i/>
          <w:sz w:val="20"/>
          <w:szCs w:val="20"/>
        </w:rPr>
      </w:pPr>
      <w:r w:rsidRPr="00EC6711">
        <w:rPr>
          <w:rFonts w:ascii="Arial" w:hAnsi="Arial" w:cs="Arial"/>
          <w:i/>
          <w:sz w:val="20"/>
          <w:szCs w:val="20"/>
        </w:rPr>
        <w:t>Dejavnosti kulturnih skupin</w:t>
      </w:r>
    </w:p>
    <w:p w14:paraId="4C3841B9"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Ministrstvo bo podprlo predvsem:</w:t>
      </w:r>
    </w:p>
    <w:p w14:paraId="253E3777"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w:t>
      </w:r>
      <w:r w:rsidR="009D0163" w:rsidRPr="00EC6711">
        <w:rPr>
          <w:rFonts w:ascii="Arial" w:hAnsi="Arial" w:cs="Arial"/>
          <w:sz w:val="20"/>
          <w:szCs w:val="20"/>
        </w:rPr>
        <w:t xml:space="preserve"> </w:t>
      </w:r>
      <w:r w:rsidRPr="00EC6711">
        <w:rPr>
          <w:rFonts w:ascii="Arial" w:hAnsi="Arial" w:cs="Arial"/>
          <w:sz w:val="20"/>
          <w:szCs w:val="20"/>
        </w:rPr>
        <w:t>redno delovanje;</w:t>
      </w:r>
    </w:p>
    <w:p w14:paraId="5EE2A13A"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w:t>
      </w:r>
      <w:r w:rsidR="009D0163" w:rsidRPr="00EC6711">
        <w:rPr>
          <w:rFonts w:ascii="Arial" w:hAnsi="Arial" w:cs="Arial"/>
          <w:sz w:val="20"/>
          <w:szCs w:val="20"/>
        </w:rPr>
        <w:t xml:space="preserve"> </w:t>
      </w:r>
      <w:r w:rsidRPr="00EC6711">
        <w:rPr>
          <w:rFonts w:ascii="Arial" w:hAnsi="Arial" w:cs="Arial"/>
          <w:sz w:val="20"/>
          <w:szCs w:val="20"/>
        </w:rPr>
        <w:t>nastope;</w:t>
      </w:r>
    </w:p>
    <w:p w14:paraId="37501579"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w:t>
      </w:r>
      <w:r w:rsidR="009D0163" w:rsidRPr="00EC6711">
        <w:rPr>
          <w:rFonts w:ascii="Arial" w:hAnsi="Arial" w:cs="Arial"/>
          <w:sz w:val="20"/>
          <w:szCs w:val="20"/>
        </w:rPr>
        <w:t xml:space="preserve"> </w:t>
      </w:r>
      <w:r w:rsidRPr="00EC6711">
        <w:rPr>
          <w:rFonts w:ascii="Arial" w:hAnsi="Arial" w:cs="Arial"/>
          <w:sz w:val="20"/>
          <w:szCs w:val="20"/>
        </w:rPr>
        <w:t>usposabljanje mentorjev.</w:t>
      </w:r>
    </w:p>
    <w:p w14:paraId="16548FE9" w14:textId="77777777" w:rsidR="00BF0403" w:rsidRPr="00EC6711" w:rsidRDefault="00BF0403" w:rsidP="00BF0403">
      <w:pPr>
        <w:pStyle w:val="Brezrazmikov"/>
        <w:spacing w:line="276" w:lineRule="auto"/>
        <w:jc w:val="both"/>
        <w:rPr>
          <w:rFonts w:ascii="Arial" w:hAnsi="Arial" w:cs="Arial"/>
          <w:sz w:val="20"/>
          <w:szCs w:val="20"/>
        </w:rPr>
      </w:pPr>
    </w:p>
    <w:p w14:paraId="4521A606" w14:textId="0AB595FD" w:rsidR="00BF0403" w:rsidRPr="00EC6711" w:rsidRDefault="00980FE3" w:rsidP="00BF0403">
      <w:pPr>
        <w:pStyle w:val="Brezrazmikov"/>
        <w:spacing w:line="276" w:lineRule="auto"/>
        <w:jc w:val="both"/>
        <w:rPr>
          <w:rFonts w:ascii="Arial" w:hAnsi="Arial" w:cs="Arial"/>
          <w:i/>
          <w:sz w:val="20"/>
          <w:szCs w:val="20"/>
        </w:rPr>
      </w:pPr>
      <w:r>
        <w:rPr>
          <w:rFonts w:ascii="Arial" w:hAnsi="Arial" w:cs="Arial"/>
          <w:i/>
          <w:sz w:val="20"/>
          <w:szCs w:val="20"/>
        </w:rPr>
        <w:t xml:space="preserve">č) </w:t>
      </w:r>
      <w:r w:rsidR="00BF0403" w:rsidRPr="00EC6711">
        <w:rPr>
          <w:rFonts w:ascii="Arial" w:hAnsi="Arial" w:cs="Arial"/>
          <w:i/>
          <w:sz w:val="20"/>
          <w:szCs w:val="20"/>
        </w:rPr>
        <w:t>Stiki z matičnim narodom</w:t>
      </w:r>
    </w:p>
    <w:p w14:paraId="36EB1FDA"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Ministrstvo bo podprlo predvsem:</w:t>
      </w:r>
    </w:p>
    <w:p w14:paraId="7531C8B5"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w:t>
      </w:r>
      <w:r w:rsidR="009D0163" w:rsidRPr="00EC6711">
        <w:rPr>
          <w:rFonts w:ascii="Arial" w:hAnsi="Arial" w:cs="Arial"/>
          <w:sz w:val="20"/>
          <w:szCs w:val="20"/>
        </w:rPr>
        <w:t xml:space="preserve"> </w:t>
      </w:r>
      <w:r w:rsidRPr="00EC6711">
        <w:rPr>
          <w:rFonts w:ascii="Arial" w:hAnsi="Arial" w:cs="Arial"/>
          <w:sz w:val="20"/>
          <w:szCs w:val="20"/>
        </w:rPr>
        <w:t>kakovostna gostovanja iz Italije in z Madžarske;</w:t>
      </w:r>
    </w:p>
    <w:p w14:paraId="11EDB1C8"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w:t>
      </w:r>
      <w:r w:rsidR="009D0163" w:rsidRPr="00EC6711">
        <w:rPr>
          <w:rFonts w:ascii="Arial" w:hAnsi="Arial" w:cs="Arial"/>
          <w:sz w:val="20"/>
          <w:szCs w:val="20"/>
        </w:rPr>
        <w:t xml:space="preserve"> </w:t>
      </w:r>
      <w:r w:rsidRPr="00EC6711">
        <w:rPr>
          <w:rFonts w:ascii="Arial" w:hAnsi="Arial" w:cs="Arial"/>
          <w:sz w:val="20"/>
          <w:szCs w:val="20"/>
        </w:rPr>
        <w:t>nastope najbolj kakovostnih skupin italijanske oz. madžarske narodne skupnosti v Italiji in na  Hrvaškem oz. na Madžarskem;</w:t>
      </w:r>
    </w:p>
    <w:p w14:paraId="66C9FA07" w14:textId="278B6FCD" w:rsidR="00BF0403"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w:t>
      </w:r>
      <w:r w:rsidR="009D0163" w:rsidRPr="00EC6711">
        <w:rPr>
          <w:rFonts w:ascii="Arial" w:hAnsi="Arial" w:cs="Arial"/>
          <w:sz w:val="20"/>
          <w:szCs w:val="20"/>
        </w:rPr>
        <w:t xml:space="preserve"> </w:t>
      </w:r>
      <w:r w:rsidRPr="00EC6711">
        <w:rPr>
          <w:rFonts w:ascii="Arial" w:hAnsi="Arial" w:cs="Arial"/>
          <w:sz w:val="20"/>
          <w:szCs w:val="20"/>
        </w:rPr>
        <w:t>ter kulturne izmenjave</w:t>
      </w:r>
      <w:r w:rsidR="00EC6711" w:rsidRPr="00EC6711">
        <w:rPr>
          <w:rFonts w:ascii="Arial" w:hAnsi="Arial" w:cs="Arial"/>
          <w:sz w:val="20"/>
          <w:szCs w:val="20"/>
        </w:rPr>
        <w:t xml:space="preserve"> z matičnim narodom in državama</w:t>
      </w:r>
      <w:r w:rsidRPr="00EC6711">
        <w:rPr>
          <w:rFonts w:ascii="Arial" w:hAnsi="Arial" w:cs="Arial"/>
          <w:sz w:val="20"/>
          <w:szCs w:val="20"/>
        </w:rPr>
        <w:t>.</w:t>
      </w:r>
    </w:p>
    <w:p w14:paraId="14316213" w14:textId="77777777" w:rsidR="005D141C" w:rsidRPr="00EC6711" w:rsidRDefault="005D141C" w:rsidP="00BF0403">
      <w:pPr>
        <w:pStyle w:val="Brezrazmikov"/>
        <w:spacing w:line="276" w:lineRule="auto"/>
        <w:jc w:val="both"/>
        <w:rPr>
          <w:rFonts w:ascii="Arial" w:hAnsi="Arial" w:cs="Arial"/>
          <w:sz w:val="20"/>
          <w:szCs w:val="20"/>
        </w:rPr>
      </w:pPr>
    </w:p>
    <w:p w14:paraId="6D89DD78" w14:textId="77777777" w:rsidR="009817EC" w:rsidRPr="00EC6711" w:rsidRDefault="009817EC" w:rsidP="00BF0403">
      <w:pPr>
        <w:pStyle w:val="Brezrazmikov"/>
        <w:spacing w:line="276" w:lineRule="auto"/>
        <w:jc w:val="both"/>
        <w:rPr>
          <w:rFonts w:ascii="Arial" w:hAnsi="Arial" w:cs="Arial"/>
          <w:sz w:val="20"/>
          <w:szCs w:val="20"/>
        </w:rPr>
      </w:pPr>
    </w:p>
    <w:p w14:paraId="5D023941" w14:textId="23B00A35" w:rsidR="00BF0403" w:rsidRPr="00EC6711" w:rsidRDefault="00BF0403" w:rsidP="00980FE3">
      <w:pPr>
        <w:pStyle w:val="Brezrazmikov"/>
        <w:numPr>
          <w:ilvl w:val="0"/>
          <w:numId w:val="12"/>
        </w:numPr>
        <w:spacing w:line="276" w:lineRule="auto"/>
        <w:jc w:val="both"/>
        <w:rPr>
          <w:rFonts w:ascii="Arial" w:hAnsi="Arial" w:cs="Arial"/>
          <w:i/>
          <w:sz w:val="20"/>
          <w:szCs w:val="20"/>
        </w:rPr>
      </w:pPr>
      <w:r w:rsidRPr="00EC6711">
        <w:rPr>
          <w:rFonts w:ascii="Arial" w:hAnsi="Arial" w:cs="Arial"/>
          <w:i/>
          <w:sz w:val="20"/>
          <w:szCs w:val="20"/>
        </w:rPr>
        <w:lastRenderedPageBreak/>
        <w:t>Dejavnosti za ohranjanje jezika</w:t>
      </w:r>
    </w:p>
    <w:p w14:paraId="395B6BC6"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Ministrstvo bo prednostno podpiralo profesionalno zasnovane oz. vodene dejavnosti za ohranjanje jezika (npr. raziskovanje jezika, delavnice) in takšne, ki razvijajo jezikovno kulturo in jezikovno ustvarjalnost (literarni natečaji, tekmovanja ipd.) ter aktivnosti za spodbujanje bralne pismenosti.</w:t>
      </w:r>
    </w:p>
    <w:p w14:paraId="034259C2" w14:textId="77777777" w:rsidR="00BF0403" w:rsidRPr="00EC6711" w:rsidRDefault="00BF0403" w:rsidP="00BF0403">
      <w:pPr>
        <w:pStyle w:val="Brezrazmikov"/>
        <w:spacing w:line="276" w:lineRule="auto"/>
        <w:jc w:val="both"/>
        <w:rPr>
          <w:rFonts w:ascii="Arial" w:hAnsi="Arial" w:cs="Arial"/>
          <w:sz w:val="20"/>
          <w:szCs w:val="20"/>
        </w:rPr>
      </w:pPr>
    </w:p>
    <w:p w14:paraId="237A1E40" w14:textId="2EF1EAE5" w:rsidR="00BF0403" w:rsidRPr="00EC6711" w:rsidRDefault="00BF0403" w:rsidP="00980FE3">
      <w:pPr>
        <w:pStyle w:val="Brezrazmikov"/>
        <w:numPr>
          <w:ilvl w:val="0"/>
          <w:numId w:val="12"/>
        </w:numPr>
        <w:spacing w:line="276" w:lineRule="auto"/>
        <w:jc w:val="both"/>
        <w:rPr>
          <w:rFonts w:ascii="Arial" w:hAnsi="Arial" w:cs="Arial"/>
          <w:i/>
          <w:sz w:val="20"/>
          <w:szCs w:val="20"/>
        </w:rPr>
      </w:pPr>
      <w:r w:rsidRPr="00EC6711">
        <w:rPr>
          <w:rFonts w:ascii="Arial" w:hAnsi="Arial" w:cs="Arial"/>
          <w:i/>
          <w:sz w:val="20"/>
          <w:szCs w:val="20"/>
        </w:rPr>
        <w:t>Mednarodno sodelovanje</w:t>
      </w:r>
    </w:p>
    <w:p w14:paraId="1EE74EA0" w14:textId="4393699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Ministrstvo bo podpiralo mednarodno</w:t>
      </w:r>
      <w:r w:rsidR="00EC6711" w:rsidRPr="00EC6711">
        <w:rPr>
          <w:rFonts w:ascii="Arial" w:hAnsi="Arial" w:cs="Arial"/>
          <w:sz w:val="20"/>
          <w:szCs w:val="20"/>
        </w:rPr>
        <w:t xml:space="preserve"> kulturno </w:t>
      </w:r>
      <w:r w:rsidRPr="00EC6711">
        <w:rPr>
          <w:rFonts w:ascii="Arial" w:hAnsi="Arial" w:cs="Arial"/>
          <w:sz w:val="20"/>
          <w:szCs w:val="20"/>
        </w:rPr>
        <w:t>sodelovanje narodnih skupnosti.</w:t>
      </w:r>
    </w:p>
    <w:p w14:paraId="2AC024A5" w14:textId="77777777" w:rsidR="00BF0403" w:rsidRPr="00EC6711" w:rsidRDefault="00BF0403" w:rsidP="00BF0403">
      <w:pPr>
        <w:pStyle w:val="Brezrazmikov"/>
        <w:spacing w:line="276" w:lineRule="auto"/>
        <w:jc w:val="both"/>
        <w:rPr>
          <w:rFonts w:ascii="Arial" w:hAnsi="Arial" w:cs="Arial"/>
          <w:sz w:val="20"/>
          <w:szCs w:val="20"/>
        </w:rPr>
      </w:pPr>
    </w:p>
    <w:p w14:paraId="284AA396" w14:textId="789594A9" w:rsidR="00BF0403" w:rsidRPr="00EC6711" w:rsidRDefault="00BF0403" w:rsidP="00980FE3">
      <w:pPr>
        <w:pStyle w:val="Brezrazmikov"/>
        <w:numPr>
          <w:ilvl w:val="0"/>
          <w:numId w:val="12"/>
        </w:numPr>
        <w:spacing w:line="276" w:lineRule="auto"/>
        <w:jc w:val="both"/>
        <w:rPr>
          <w:rFonts w:ascii="Arial" w:hAnsi="Arial" w:cs="Arial"/>
          <w:i/>
          <w:sz w:val="20"/>
          <w:szCs w:val="20"/>
        </w:rPr>
      </w:pPr>
      <w:r w:rsidRPr="00EC6711">
        <w:rPr>
          <w:rFonts w:ascii="Arial" w:hAnsi="Arial" w:cs="Arial"/>
          <w:i/>
          <w:sz w:val="20"/>
          <w:szCs w:val="20"/>
        </w:rPr>
        <w:t>Medsebojno kulturno sodelovanje različnih manjšinskih etničnih skupnosti</w:t>
      </w:r>
    </w:p>
    <w:p w14:paraId="52727C92"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Ministrstvo bo prednostno podpiralo oblike kulturnega sodelovanja s čim širšim zajetjem različnih vsebin in izvajalcev različnih manjšinskih etničnih skupnosti.</w:t>
      </w:r>
    </w:p>
    <w:p w14:paraId="0D21C708" w14:textId="77777777" w:rsidR="00BF0403" w:rsidRPr="00EC6711" w:rsidRDefault="00BF0403" w:rsidP="00BF0403">
      <w:pPr>
        <w:pStyle w:val="Brezrazmikov"/>
        <w:spacing w:line="276" w:lineRule="auto"/>
        <w:jc w:val="both"/>
        <w:rPr>
          <w:rFonts w:ascii="Arial" w:hAnsi="Arial" w:cs="Arial"/>
          <w:sz w:val="20"/>
          <w:szCs w:val="20"/>
        </w:rPr>
      </w:pPr>
    </w:p>
    <w:p w14:paraId="63DD3726" w14:textId="389A82D8" w:rsidR="00BF0403" w:rsidRPr="00EC6711" w:rsidRDefault="00BF0403" w:rsidP="00980FE3">
      <w:pPr>
        <w:pStyle w:val="Brezrazmikov"/>
        <w:numPr>
          <w:ilvl w:val="0"/>
          <w:numId w:val="12"/>
        </w:numPr>
        <w:spacing w:line="276" w:lineRule="auto"/>
        <w:jc w:val="both"/>
        <w:rPr>
          <w:rFonts w:ascii="Arial" w:hAnsi="Arial" w:cs="Arial"/>
          <w:i/>
          <w:sz w:val="20"/>
          <w:szCs w:val="20"/>
        </w:rPr>
      </w:pPr>
      <w:r w:rsidRPr="00EC6711">
        <w:rPr>
          <w:rFonts w:ascii="Arial" w:hAnsi="Arial" w:cs="Arial"/>
          <w:i/>
          <w:sz w:val="20"/>
          <w:szCs w:val="20"/>
        </w:rPr>
        <w:t>Predstavitve kulturnih dejavnosti in problematike manjšinskih etničnih skupnosti po Sloveniji</w:t>
      </w:r>
    </w:p>
    <w:p w14:paraId="3899A451"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Ministrstvo bo prednostno podpiralo predstavitve na čim bolj racionalen (več krajev) in učinkovit način z namenom, da se s kulturo manjšinskih skupnosti seznani čim več državljanov Slovenije.</w:t>
      </w:r>
    </w:p>
    <w:p w14:paraId="79418666" w14:textId="77777777" w:rsidR="00BF0403" w:rsidRPr="00EC6711" w:rsidRDefault="00BF0403" w:rsidP="00BF0403">
      <w:pPr>
        <w:pStyle w:val="Brezrazmikov"/>
        <w:spacing w:line="276" w:lineRule="auto"/>
        <w:jc w:val="both"/>
        <w:rPr>
          <w:rFonts w:ascii="Arial" w:hAnsi="Arial" w:cs="Arial"/>
          <w:sz w:val="20"/>
          <w:szCs w:val="20"/>
        </w:rPr>
      </w:pPr>
    </w:p>
    <w:p w14:paraId="61CDE220" w14:textId="15241131" w:rsidR="00BF0403" w:rsidRPr="00EC6711" w:rsidRDefault="00BF0403" w:rsidP="00980FE3">
      <w:pPr>
        <w:pStyle w:val="Brezrazmikov"/>
        <w:numPr>
          <w:ilvl w:val="0"/>
          <w:numId w:val="12"/>
        </w:numPr>
        <w:spacing w:line="276" w:lineRule="auto"/>
        <w:jc w:val="both"/>
        <w:rPr>
          <w:rFonts w:ascii="Arial" w:hAnsi="Arial" w:cs="Arial"/>
          <w:i/>
          <w:sz w:val="20"/>
          <w:szCs w:val="20"/>
        </w:rPr>
      </w:pPr>
      <w:r w:rsidRPr="00EC6711">
        <w:rPr>
          <w:rFonts w:ascii="Arial" w:hAnsi="Arial" w:cs="Arial"/>
          <w:i/>
          <w:sz w:val="20"/>
          <w:szCs w:val="20"/>
        </w:rPr>
        <w:t>Prireditve</w:t>
      </w:r>
    </w:p>
    <w:p w14:paraId="3268D532"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 xml:space="preserve">Ministrstvo bo prednostno podprlo kakovostne oz. za narodno skupnost pomembne prireditve. </w:t>
      </w:r>
    </w:p>
    <w:p w14:paraId="7AC7A465" w14:textId="77777777" w:rsidR="00BF0403" w:rsidRPr="00EC6711" w:rsidRDefault="00BF0403" w:rsidP="00BF0403">
      <w:pPr>
        <w:pStyle w:val="Brezrazmikov"/>
        <w:spacing w:line="276" w:lineRule="auto"/>
        <w:jc w:val="both"/>
        <w:rPr>
          <w:rFonts w:ascii="Arial" w:hAnsi="Arial" w:cs="Arial"/>
          <w:sz w:val="20"/>
          <w:szCs w:val="20"/>
        </w:rPr>
      </w:pPr>
    </w:p>
    <w:p w14:paraId="57FAB099" w14:textId="18D50D0C" w:rsidR="00BF0403" w:rsidRPr="00EC6711" w:rsidRDefault="00BF0403" w:rsidP="00980FE3">
      <w:pPr>
        <w:pStyle w:val="Brezrazmikov"/>
        <w:numPr>
          <w:ilvl w:val="0"/>
          <w:numId w:val="12"/>
        </w:numPr>
        <w:spacing w:line="276" w:lineRule="auto"/>
        <w:jc w:val="both"/>
        <w:rPr>
          <w:rFonts w:ascii="Arial" w:hAnsi="Arial" w:cs="Arial"/>
          <w:i/>
          <w:sz w:val="20"/>
          <w:szCs w:val="20"/>
        </w:rPr>
      </w:pPr>
      <w:r w:rsidRPr="00EC6711">
        <w:rPr>
          <w:rFonts w:ascii="Arial" w:hAnsi="Arial" w:cs="Arial"/>
          <w:i/>
          <w:sz w:val="20"/>
          <w:szCs w:val="20"/>
        </w:rPr>
        <w:t>Predavanja, seminarji, tečaji ipd.</w:t>
      </w:r>
    </w:p>
    <w:p w14:paraId="4755CBCD" w14:textId="77777777" w:rsidR="00BF0403" w:rsidRPr="00EC6711"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Ministrstvo bo prednostno podpiralo tematike na področju kulture, ki jih bodo izvajali strokovno usposobljeni predavatelji.</w:t>
      </w:r>
    </w:p>
    <w:p w14:paraId="417858BB" w14:textId="77777777" w:rsidR="00BF0403" w:rsidRPr="00EC6711" w:rsidRDefault="00BF0403" w:rsidP="00BF0403">
      <w:pPr>
        <w:pStyle w:val="Brezrazmikov"/>
        <w:spacing w:line="276" w:lineRule="auto"/>
        <w:jc w:val="both"/>
        <w:rPr>
          <w:rFonts w:ascii="Arial" w:hAnsi="Arial" w:cs="Arial"/>
          <w:sz w:val="20"/>
          <w:szCs w:val="20"/>
        </w:rPr>
      </w:pPr>
    </w:p>
    <w:p w14:paraId="40F0CEEE" w14:textId="6519CB01" w:rsidR="00BF0403" w:rsidRPr="00EC6711" w:rsidRDefault="00BF0403" w:rsidP="00980FE3">
      <w:pPr>
        <w:pStyle w:val="Brezrazmikov"/>
        <w:numPr>
          <w:ilvl w:val="0"/>
          <w:numId w:val="12"/>
        </w:numPr>
        <w:spacing w:line="276" w:lineRule="auto"/>
        <w:jc w:val="both"/>
        <w:rPr>
          <w:rFonts w:ascii="Arial" w:hAnsi="Arial" w:cs="Arial"/>
          <w:i/>
          <w:sz w:val="20"/>
          <w:szCs w:val="20"/>
        </w:rPr>
      </w:pPr>
      <w:r w:rsidRPr="00EC6711">
        <w:rPr>
          <w:rFonts w:ascii="Arial" w:hAnsi="Arial" w:cs="Arial"/>
          <w:i/>
          <w:sz w:val="20"/>
          <w:szCs w:val="20"/>
        </w:rPr>
        <w:t>Digitalizacija</w:t>
      </w:r>
    </w:p>
    <w:p w14:paraId="713F67DC" w14:textId="222980F5" w:rsidR="00BF0403" w:rsidRDefault="00BF0403" w:rsidP="00BF0403">
      <w:pPr>
        <w:pStyle w:val="Brezrazmikov"/>
        <w:spacing w:line="276" w:lineRule="auto"/>
        <w:jc w:val="both"/>
        <w:rPr>
          <w:rFonts w:ascii="Arial" w:hAnsi="Arial" w:cs="Arial"/>
          <w:sz w:val="20"/>
          <w:szCs w:val="20"/>
        </w:rPr>
      </w:pPr>
      <w:r w:rsidRPr="00EC6711">
        <w:rPr>
          <w:rFonts w:ascii="Arial" w:hAnsi="Arial" w:cs="Arial"/>
          <w:sz w:val="20"/>
          <w:szCs w:val="20"/>
        </w:rPr>
        <w:t>Ministrstvo bo financiralo digitalizirane in spletno dostopne digitalne vsebine, ki so prilagojene italijanski in madžarski narodni skupnosti.</w:t>
      </w:r>
    </w:p>
    <w:p w14:paraId="2D450288" w14:textId="77777777" w:rsidR="00980FE3" w:rsidRPr="00EC6711" w:rsidRDefault="00980FE3" w:rsidP="00BF0403">
      <w:pPr>
        <w:pStyle w:val="Brezrazmikov"/>
        <w:spacing w:line="276" w:lineRule="auto"/>
        <w:jc w:val="both"/>
        <w:rPr>
          <w:rFonts w:ascii="Arial" w:hAnsi="Arial" w:cs="Arial"/>
          <w:sz w:val="20"/>
          <w:szCs w:val="20"/>
        </w:rPr>
      </w:pPr>
    </w:p>
    <w:p w14:paraId="2A8C9DAB" w14:textId="07560355" w:rsidR="00467DAE" w:rsidRDefault="00467DAE" w:rsidP="00980FE3">
      <w:pPr>
        <w:pStyle w:val="Brezrazmikov"/>
        <w:numPr>
          <w:ilvl w:val="0"/>
          <w:numId w:val="12"/>
        </w:numPr>
        <w:spacing w:line="276" w:lineRule="auto"/>
        <w:jc w:val="both"/>
        <w:rPr>
          <w:rFonts w:ascii="Arial" w:hAnsi="Arial" w:cs="Arial"/>
          <w:i/>
          <w:sz w:val="20"/>
          <w:szCs w:val="20"/>
        </w:rPr>
      </w:pPr>
      <w:r>
        <w:rPr>
          <w:rFonts w:ascii="Arial" w:hAnsi="Arial" w:cs="Arial"/>
          <w:i/>
          <w:sz w:val="20"/>
          <w:szCs w:val="20"/>
        </w:rPr>
        <w:t>(prijavitelj navede vrsto dejavnosti)</w:t>
      </w:r>
    </w:p>
    <w:p w14:paraId="2880563D" w14:textId="3F50151B" w:rsidR="00BF0403" w:rsidRDefault="00467DAE" w:rsidP="00467DAE">
      <w:pPr>
        <w:pStyle w:val="Brezrazmikov"/>
        <w:spacing w:line="276" w:lineRule="auto"/>
        <w:jc w:val="both"/>
        <w:rPr>
          <w:rFonts w:ascii="Arial" w:hAnsi="Arial" w:cs="Arial"/>
          <w:sz w:val="20"/>
          <w:szCs w:val="20"/>
        </w:rPr>
      </w:pPr>
      <w:r w:rsidRPr="00EC6711">
        <w:rPr>
          <w:rFonts w:ascii="Arial" w:hAnsi="Arial" w:cs="Arial"/>
          <w:sz w:val="20"/>
          <w:szCs w:val="20"/>
        </w:rPr>
        <w:t xml:space="preserve">Ministrstvo bo financiralo </w:t>
      </w:r>
      <w:r>
        <w:rPr>
          <w:rFonts w:ascii="Arial" w:hAnsi="Arial" w:cs="Arial"/>
          <w:sz w:val="20"/>
          <w:szCs w:val="20"/>
        </w:rPr>
        <w:t>aktivnosti in projekte,</w:t>
      </w:r>
      <w:r w:rsidR="00980FE3">
        <w:rPr>
          <w:rFonts w:ascii="Arial" w:hAnsi="Arial" w:cs="Arial"/>
          <w:i/>
          <w:sz w:val="20"/>
          <w:szCs w:val="20"/>
        </w:rPr>
        <w:t xml:space="preserve">  </w:t>
      </w:r>
      <w:r w:rsidRPr="00EC6711">
        <w:rPr>
          <w:rFonts w:ascii="Arial" w:hAnsi="Arial" w:cs="Arial"/>
          <w:sz w:val="20"/>
          <w:szCs w:val="20"/>
        </w:rPr>
        <w:t>ki jih ni mogoče uvrstiti v že obstoječa poglavja</w:t>
      </w:r>
      <w:r>
        <w:rPr>
          <w:rFonts w:ascii="Arial" w:hAnsi="Arial" w:cs="Arial"/>
          <w:sz w:val="20"/>
          <w:szCs w:val="20"/>
        </w:rPr>
        <w:t>, so pa zaokrožena celota oz. skupna dejavnost (npr. rokodelska dejavnost, razstave ipd.).</w:t>
      </w:r>
    </w:p>
    <w:p w14:paraId="7A82D324" w14:textId="77777777" w:rsidR="00467DAE" w:rsidRPr="00EC6711" w:rsidRDefault="00467DAE" w:rsidP="00467DAE">
      <w:pPr>
        <w:pStyle w:val="Brezrazmikov"/>
        <w:spacing w:line="276" w:lineRule="auto"/>
        <w:jc w:val="both"/>
        <w:rPr>
          <w:rFonts w:ascii="Arial" w:hAnsi="Arial" w:cs="Arial"/>
          <w:i/>
          <w:sz w:val="20"/>
          <w:szCs w:val="20"/>
        </w:rPr>
      </w:pPr>
    </w:p>
    <w:p w14:paraId="5E792A9D" w14:textId="2B0A7A09" w:rsidR="00BF0403" w:rsidRPr="00EC6711" w:rsidRDefault="00BF0403" w:rsidP="00980FE3">
      <w:pPr>
        <w:pStyle w:val="Brezrazmikov"/>
        <w:numPr>
          <w:ilvl w:val="0"/>
          <w:numId w:val="12"/>
        </w:numPr>
        <w:spacing w:line="276" w:lineRule="auto"/>
        <w:jc w:val="both"/>
        <w:rPr>
          <w:rFonts w:ascii="Arial" w:hAnsi="Arial" w:cs="Arial"/>
          <w:i/>
          <w:sz w:val="20"/>
          <w:szCs w:val="20"/>
        </w:rPr>
      </w:pPr>
      <w:r w:rsidRPr="00EC6711">
        <w:rPr>
          <w:rFonts w:ascii="Arial" w:hAnsi="Arial" w:cs="Arial"/>
          <w:i/>
          <w:sz w:val="20"/>
          <w:szCs w:val="20"/>
        </w:rPr>
        <w:t>Drugo</w:t>
      </w:r>
    </w:p>
    <w:p w14:paraId="6964BBAC" w14:textId="4090684E" w:rsidR="00BF0403" w:rsidRPr="00EC6711" w:rsidRDefault="00467DAE" w:rsidP="00BF0403">
      <w:pPr>
        <w:pStyle w:val="Brezrazmikov"/>
        <w:spacing w:line="276" w:lineRule="auto"/>
        <w:jc w:val="both"/>
        <w:rPr>
          <w:rFonts w:ascii="Arial" w:hAnsi="Arial" w:cs="Arial"/>
          <w:sz w:val="20"/>
          <w:szCs w:val="20"/>
        </w:rPr>
      </w:pPr>
      <w:r>
        <w:rPr>
          <w:rFonts w:ascii="Arial" w:hAnsi="Arial" w:cs="Arial"/>
          <w:sz w:val="20"/>
          <w:szCs w:val="20"/>
        </w:rPr>
        <w:t>Različni posamezni p</w:t>
      </w:r>
      <w:r w:rsidR="00980FE3">
        <w:rPr>
          <w:rFonts w:ascii="Arial" w:hAnsi="Arial" w:cs="Arial"/>
          <w:sz w:val="20"/>
          <w:szCs w:val="20"/>
        </w:rPr>
        <w:t>rojekti in aktivnosti</w:t>
      </w:r>
      <w:r w:rsidR="00BF0403" w:rsidRPr="00EC6711">
        <w:rPr>
          <w:rFonts w:ascii="Arial" w:hAnsi="Arial" w:cs="Arial"/>
          <w:sz w:val="20"/>
          <w:szCs w:val="20"/>
        </w:rPr>
        <w:t>, ki jih ni mogoče uvrstiti v že obstoječa poglavja</w:t>
      </w:r>
      <w:r>
        <w:rPr>
          <w:rFonts w:ascii="Arial" w:hAnsi="Arial" w:cs="Arial"/>
          <w:sz w:val="20"/>
          <w:szCs w:val="20"/>
        </w:rPr>
        <w:t xml:space="preserve"> oz. uvrstiti pod skupno dejavnost.</w:t>
      </w:r>
    </w:p>
    <w:p w14:paraId="5C42B88F" w14:textId="77777777" w:rsidR="008D6DA8" w:rsidRPr="00EC6711" w:rsidRDefault="008D6DA8" w:rsidP="00BF0403">
      <w:pPr>
        <w:pStyle w:val="Brezrazmikov"/>
        <w:spacing w:line="276" w:lineRule="auto"/>
        <w:jc w:val="both"/>
        <w:rPr>
          <w:rFonts w:ascii="Arial" w:hAnsi="Arial" w:cs="Arial"/>
          <w:sz w:val="20"/>
          <w:szCs w:val="20"/>
        </w:rPr>
      </w:pPr>
    </w:p>
    <w:p w14:paraId="06AF1D18" w14:textId="77777777" w:rsidR="008D6DA8" w:rsidRPr="00EC6711" w:rsidRDefault="008D6DA8" w:rsidP="009817EC">
      <w:pPr>
        <w:pStyle w:val="Brezrazmikov"/>
        <w:numPr>
          <w:ilvl w:val="0"/>
          <w:numId w:val="6"/>
        </w:numPr>
        <w:spacing w:line="276" w:lineRule="auto"/>
        <w:rPr>
          <w:rFonts w:ascii="Arial" w:hAnsi="Arial" w:cs="Arial"/>
          <w:b/>
          <w:sz w:val="20"/>
          <w:szCs w:val="20"/>
        </w:rPr>
      </w:pPr>
      <w:r w:rsidRPr="00EC6711">
        <w:rPr>
          <w:rFonts w:ascii="Arial" w:hAnsi="Arial" w:cs="Arial"/>
          <w:b/>
          <w:sz w:val="20"/>
          <w:szCs w:val="20"/>
        </w:rPr>
        <w:t>UPRAVIČENI STROŠKI</w:t>
      </w:r>
    </w:p>
    <w:p w14:paraId="06FBDEB7" w14:textId="77777777" w:rsidR="008D6DA8" w:rsidRPr="00EC6711" w:rsidRDefault="008D6DA8" w:rsidP="008D6DA8">
      <w:pPr>
        <w:pStyle w:val="Brezrazmikov"/>
        <w:spacing w:line="276" w:lineRule="auto"/>
        <w:rPr>
          <w:rFonts w:ascii="Arial" w:hAnsi="Arial" w:cs="Arial"/>
          <w:b/>
          <w:sz w:val="20"/>
          <w:szCs w:val="20"/>
        </w:rPr>
      </w:pPr>
    </w:p>
    <w:p w14:paraId="079BC06A" w14:textId="77777777" w:rsidR="008D6DA8" w:rsidRPr="00EC6711" w:rsidRDefault="008D6DA8" w:rsidP="008D6DA8">
      <w:pPr>
        <w:pStyle w:val="Default"/>
        <w:spacing w:line="276" w:lineRule="auto"/>
        <w:jc w:val="both"/>
        <w:rPr>
          <w:b/>
          <w:color w:val="auto"/>
          <w:sz w:val="20"/>
          <w:szCs w:val="20"/>
        </w:rPr>
      </w:pPr>
      <w:r w:rsidRPr="00EC6711">
        <w:rPr>
          <w:b/>
          <w:bCs/>
          <w:color w:val="auto"/>
          <w:sz w:val="20"/>
          <w:szCs w:val="20"/>
        </w:rPr>
        <w:t xml:space="preserve">Upravičeni stroški </w:t>
      </w:r>
      <w:r w:rsidRPr="00EC6711">
        <w:rPr>
          <w:b/>
          <w:color w:val="auto"/>
          <w:sz w:val="20"/>
          <w:szCs w:val="20"/>
        </w:rPr>
        <w:t xml:space="preserve">za sofinanciranje kulturnih programov narodnih skupnosti s strani ministrstva so tisti, ki: </w:t>
      </w:r>
    </w:p>
    <w:p w14:paraId="7D31633E" w14:textId="77777777" w:rsidR="008D6DA8" w:rsidRPr="00EC6711" w:rsidRDefault="008D6DA8" w:rsidP="008D6DA8">
      <w:pPr>
        <w:pStyle w:val="Default"/>
        <w:spacing w:line="276" w:lineRule="auto"/>
        <w:jc w:val="both"/>
        <w:rPr>
          <w:b/>
          <w:color w:val="auto"/>
          <w:sz w:val="20"/>
          <w:szCs w:val="20"/>
        </w:rPr>
      </w:pPr>
    </w:p>
    <w:p w14:paraId="6AB93F53" w14:textId="77777777" w:rsidR="008D6DA8" w:rsidRPr="00EC6711" w:rsidRDefault="008D6DA8" w:rsidP="008D6DA8">
      <w:pPr>
        <w:pStyle w:val="Default"/>
        <w:spacing w:line="276" w:lineRule="auto"/>
        <w:jc w:val="both"/>
        <w:rPr>
          <w:color w:val="auto"/>
          <w:sz w:val="20"/>
          <w:szCs w:val="20"/>
        </w:rPr>
      </w:pPr>
      <w:r w:rsidRPr="00EC6711">
        <w:rPr>
          <w:color w:val="auto"/>
          <w:sz w:val="20"/>
          <w:szCs w:val="20"/>
        </w:rPr>
        <w:t xml:space="preserve">- so povezani s kulturnim programom in sodijo na področje kulture (ne financirajo se dogodki, ki spadajo na druga področja, npr. šport, gospodarstvo ipd.). </w:t>
      </w:r>
    </w:p>
    <w:p w14:paraId="5FBF5274" w14:textId="77777777" w:rsidR="008D6DA8" w:rsidRPr="00EC6711" w:rsidRDefault="008D6DA8" w:rsidP="008D6DA8">
      <w:pPr>
        <w:pStyle w:val="Default"/>
        <w:spacing w:after="12" w:line="276" w:lineRule="auto"/>
        <w:jc w:val="both"/>
        <w:rPr>
          <w:color w:val="auto"/>
          <w:sz w:val="20"/>
          <w:szCs w:val="20"/>
        </w:rPr>
      </w:pPr>
      <w:r w:rsidRPr="00EC6711">
        <w:rPr>
          <w:color w:val="auto"/>
          <w:sz w:val="20"/>
          <w:szCs w:val="20"/>
        </w:rPr>
        <w:t xml:space="preserve">- so nujno potrebni za uspešno izvedbo programa in so vezani na izvedbo programa oz. posameznih dejavnosti in posameznih projektov, </w:t>
      </w:r>
    </w:p>
    <w:p w14:paraId="49CB1D48" w14:textId="77777777" w:rsidR="008D6DA8" w:rsidRPr="00EC6711" w:rsidRDefault="008D6DA8" w:rsidP="008D6DA8">
      <w:pPr>
        <w:pStyle w:val="Default"/>
        <w:spacing w:after="12" w:line="276" w:lineRule="auto"/>
        <w:jc w:val="both"/>
        <w:rPr>
          <w:color w:val="auto"/>
          <w:sz w:val="20"/>
          <w:szCs w:val="20"/>
        </w:rPr>
      </w:pPr>
      <w:r w:rsidRPr="00EC6711">
        <w:rPr>
          <w:color w:val="auto"/>
          <w:sz w:val="20"/>
          <w:szCs w:val="20"/>
        </w:rPr>
        <w:t xml:space="preserve">- so opredeljeni v prijavi prijavitelja, </w:t>
      </w:r>
    </w:p>
    <w:p w14:paraId="102F37A3" w14:textId="77777777" w:rsidR="008D6DA8" w:rsidRPr="00EC6711" w:rsidRDefault="008D6DA8" w:rsidP="008D6DA8">
      <w:pPr>
        <w:pStyle w:val="Default"/>
        <w:spacing w:after="12" w:line="276" w:lineRule="auto"/>
        <w:jc w:val="both"/>
        <w:rPr>
          <w:color w:val="auto"/>
          <w:sz w:val="20"/>
          <w:szCs w:val="20"/>
        </w:rPr>
      </w:pPr>
      <w:r w:rsidRPr="00EC6711">
        <w:rPr>
          <w:color w:val="auto"/>
          <w:sz w:val="20"/>
          <w:szCs w:val="20"/>
        </w:rPr>
        <w:t xml:space="preserve">- so skladni z načeli dobrega finančnega poslovanja, zlasti glede cenovne primernosti in stroškovne učinkovitosti, </w:t>
      </w:r>
    </w:p>
    <w:p w14:paraId="7E7631F1" w14:textId="7FD91D7C" w:rsidR="008D6DA8" w:rsidRPr="00EC6711" w:rsidRDefault="008D6DA8" w:rsidP="008D6DA8">
      <w:pPr>
        <w:pStyle w:val="Default"/>
        <w:spacing w:after="12" w:line="276" w:lineRule="auto"/>
        <w:jc w:val="both"/>
        <w:rPr>
          <w:color w:val="auto"/>
          <w:sz w:val="20"/>
          <w:szCs w:val="20"/>
        </w:rPr>
      </w:pPr>
      <w:r w:rsidRPr="00EC6711">
        <w:rPr>
          <w:color w:val="auto"/>
          <w:sz w:val="20"/>
          <w:szCs w:val="20"/>
        </w:rPr>
        <w:t xml:space="preserve">- so oz. bodo dejansko nastali in izplačani v letu </w:t>
      </w:r>
      <w:r w:rsidR="009F17D7" w:rsidRPr="00EC6711">
        <w:rPr>
          <w:color w:val="auto"/>
          <w:sz w:val="20"/>
          <w:szCs w:val="20"/>
        </w:rPr>
        <w:t>izvajanja kulturnega programa, prijavljenega na neposredni poziv tekočega leta</w:t>
      </w:r>
      <w:r w:rsidRPr="00EC6711">
        <w:rPr>
          <w:color w:val="auto"/>
          <w:sz w:val="20"/>
          <w:szCs w:val="20"/>
        </w:rPr>
        <w:t xml:space="preserve">, </w:t>
      </w:r>
    </w:p>
    <w:p w14:paraId="1766E091" w14:textId="77777777" w:rsidR="008D6DA8" w:rsidRPr="00EC6711" w:rsidRDefault="008D6DA8" w:rsidP="008D6DA8">
      <w:pPr>
        <w:pStyle w:val="Default"/>
        <w:spacing w:after="12" w:line="276" w:lineRule="auto"/>
        <w:jc w:val="both"/>
        <w:rPr>
          <w:color w:val="auto"/>
          <w:sz w:val="20"/>
          <w:szCs w:val="20"/>
        </w:rPr>
      </w:pPr>
      <w:r w:rsidRPr="00EC6711">
        <w:rPr>
          <w:color w:val="auto"/>
          <w:sz w:val="20"/>
          <w:szCs w:val="20"/>
        </w:rPr>
        <w:t xml:space="preserve">- so oz. bodo prepoznavni in preverljivi, </w:t>
      </w:r>
    </w:p>
    <w:p w14:paraId="60C1D172" w14:textId="0F79FEAA" w:rsidR="008D6DA8" w:rsidRPr="00EC6711" w:rsidRDefault="008D6DA8" w:rsidP="008D6DA8">
      <w:pPr>
        <w:pStyle w:val="Default"/>
        <w:spacing w:after="12" w:line="276" w:lineRule="auto"/>
        <w:jc w:val="both"/>
        <w:rPr>
          <w:color w:val="auto"/>
          <w:sz w:val="20"/>
          <w:szCs w:val="20"/>
        </w:rPr>
      </w:pPr>
      <w:r w:rsidRPr="00EC6711">
        <w:rPr>
          <w:color w:val="auto"/>
          <w:sz w:val="20"/>
          <w:szCs w:val="20"/>
        </w:rPr>
        <w:lastRenderedPageBreak/>
        <w:t>- so oz. bodo podprti z dokazili (računi, pogodb</w:t>
      </w:r>
      <w:r w:rsidR="00B84866" w:rsidRPr="00EC6711">
        <w:rPr>
          <w:color w:val="auto"/>
          <w:sz w:val="20"/>
          <w:szCs w:val="20"/>
        </w:rPr>
        <w:t>ami</w:t>
      </w:r>
      <w:r w:rsidRPr="00EC6711">
        <w:rPr>
          <w:color w:val="auto"/>
          <w:sz w:val="20"/>
          <w:szCs w:val="20"/>
        </w:rPr>
        <w:t>, potrdil</w:t>
      </w:r>
      <w:r w:rsidR="00B84866" w:rsidRPr="00EC6711">
        <w:rPr>
          <w:color w:val="auto"/>
          <w:sz w:val="20"/>
          <w:szCs w:val="20"/>
        </w:rPr>
        <w:t>i</w:t>
      </w:r>
      <w:r w:rsidRPr="00EC6711">
        <w:rPr>
          <w:color w:val="auto"/>
          <w:sz w:val="20"/>
          <w:szCs w:val="20"/>
        </w:rPr>
        <w:t xml:space="preserve"> o izvedenih plačilih in drug</w:t>
      </w:r>
      <w:r w:rsidR="00B84866" w:rsidRPr="00EC6711">
        <w:rPr>
          <w:color w:val="auto"/>
          <w:sz w:val="20"/>
          <w:szCs w:val="20"/>
        </w:rPr>
        <w:t>o</w:t>
      </w:r>
      <w:r w:rsidRPr="00EC6711">
        <w:rPr>
          <w:color w:val="auto"/>
          <w:sz w:val="20"/>
          <w:szCs w:val="20"/>
        </w:rPr>
        <w:t xml:space="preserve"> obračunsk</w:t>
      </w:r>
      <w:r w:rsidR="00B84866" w:rsidRPr="00EC6711">
        <w:rPr>
          <w:color w:val="auto"/>
          <w:sz w:val="20"/>
          <w:szCs w:val="20"/>
        </w:rPr>
        <w:t>o</w:t>
      </w:r>
      <w:r w:rsidRPr="00EC6711">
        <w:rPr>
          <w:color w:val="auto"/>
          <w:sz w:val="20"/>
          <w:szCs w:val="20"/>
        </w:rPr>
        <w:t xml:space="preserve"> dokumentacij</w:t>
      </w:r>
      <w:r w:rsidR="00B84866" w:rsidRPr="00EC6711">
        <w:rPr>
          <w:color w:val="auto"/>
          <w:sz w:val="20"/>
          <w:szCs w:val="20"/>
        </w:rPr>
        <w:t>o</w:t>
      </w:r>
      <w:r w:rsidRPr="00EC6711">
        <w:rPr>
          <w:color w:val="auto"/>
          <w:sz w:val="20"/>
          <w:szCs w:val="20"/>
        </w:rPr>
        <w:t>), ki jo hrani prijavitelj na svojem sedežu in je zanjo odgovoren,</w:t>
      </w:r>
    </w:p>
    <w:p w14:paraId="068CFA27" w14:textId="77777777" w:rsidR="008D6DA8" w:rsidRPr="00EC6711" w:rsidRDefault="008D6DA8" w:rsidP="008D6DA8">
      <w:pPr>
        <w:pStyle w:val="Default"/>
        <w:spacing w:line="276" w:lineRule="auto"/>
        <w:jc w:val="both"/>
        <w:rPr>
          <w:color w:val="auto"/>
          <w:sz w:val="20"/>
          <w:szCs w:val="20"/>
        </w:rPr>
      </w:pPr>
      <w:r w:rsidRPr="00EC6711">
        <w:rPr>
          <w:color w:val="auto"/>
          <w:sz w:val="20"/>
          <w:szCs w:val="20"/>
        </w:rPr>
        <w:t xml:space="preserve">- ter niso in ne bodo istočasno financirani od drugih sofinancerjev. </w:t>
      </w:r>
    </w:p>
    <w:p w14:paraId="696567AF" w14:textId="77777777" w:rsidR="00730D67" w:rsidRPr="00EC6711" w:rsidRDefault="00730D67" w:rsidP="00730D67">
      <w:pPr>
        <w:pStyle w:val="Default"/>
        <w:spacing w:line="276" w:lineRule="auto"/>
        <w:jc w:val="both"/>
        <w:rPr>
          <w:color w:val="auto"/>
          <w:sz w:val="20"/>
          <w:szCs w:val="20"/>
        </w:rPr>
      </w:pPr>
    </w:p>
    <w:p w14:paraId="72478348" w14:textId="77777777" w:rsidR="00730D67" w:rsidRPr="00EC6711" w:rsidRDefault="00730D67" w:rsidP="00730D67">
      <w:pPr>
        <w:pStyle w:val="Brezrazmikov"/>
        <w:spacing w:line="276" w:lineRule="auto"/>
        <w:jc w:val="both"/>
        <w:rPr>
          <w:rFonts w:ascii="Arial" w:hAnsi="Arial" w:cs="Arial"/>
          <w:b/>
          <w:sz w:val="20"/>
          <w:szCs w:val="20"/>
        </w:rPr>
      </w:pPr>
      <w:r w:rsidRPr="00EC6711">
        <w:rPr>
          <w:rFonts w:ascii="Arial" w:hAnsi="Arial" w:cs="Arial"/>
          <w:b/>
          <w:sz w:val="20"/>
          <w:szCs w:val="20"/>
        </w:rPr>
        <w:t>Ministrstvo ne bo podrlo:</w:t>
      </w:r>
    </w:p>
    <w:p w14:paraId="3C8451C6" w14:textId="77777777" w:rsidR="00730D67" w:rsidRPr="00EC6711" w:rsidRDefault="00730D67" w:rsidP="00730D67">
      <w:pPr>
        <w:pStyle w:val="Brezrazmikov"/>
        <w:numPr>
          <w:ilvl w:val="0"/>
          <w:numId w:val="7"/>
        </w:numPr>
        <w:spacing w:line="276" w:lineRule="auto"/>
        <w:jc w:val="both"/>
        <w:rPr>
          <w:rFonts w:ascii="Arial" w:hAnsi="Arial" w:cs="Arial"/>
          <w:sz w:val="20"/>
          <w:szCs w:val="20"/>
        </w:rPr>
      </w:pPr>
      <w:r w:rsidRPr="00EC6711">
        <w:rPr>
          <w:rFonts w:ascii="Arial" w:hAnsi="Arial" w:cs="Arial"/>
          <w:sz w:val="20"/>
          <w:szCs w:val="20"/>
        </w:rPr>
        <w:t>projektov, ki ne bodo vključevali večinoma kulturnih vsebin,</w:t>
      </w:r>
    </w:p>
    <w:p w14:paraId="3B41F312" w14:textId="77777777" w:rsidR="00730D67" w:rsidRPr="00EC6711" w:rsidRDefault="00730D67" w:rsidP="00730D67">
      <w:pPr>
        <w:pStyle w:val="Brezrazmikov"/>
        <w:numPr>
          <w:ilvl w:val="0"/>
          <w:numId w:val="7"/>
        </w:numPr>
        <w:spacing w:line="276" w:lineRule="auto"/>
        <w:jc w:val="both"/>
        <w:rPr>
          <w:rFonts w:ascii="Arial" w:hAnsi="Arial" w:cs="Arial"/>
          <w:sz w:val="20"/>
          <w:szCs w:val="20"/>
        </w:rPr>
      </w:pPr>
      <w:r w:rsidRPr="00EC6711">
        <w:rPr>
          <w:rFonts w:ascii="Arial" w:hAnsi="Arial" w:cs="Arial"/>
          <w:sz w:val="20"/>
          <w:szCs w:val="20"/>
        </w:rPr>
        <w:t>ekskurzij in izletov,</w:t>
      </w:r>
    </w:p>
    <w:p w14:paraId="6C16C0B8" w14:textId="77777777" w:rsidR="00730D67" w:rsidRPr="00EC6711" w:rsidRDefault="00730D67" w:rsidP="00730D67">
      <w:pPr>
        <w:pStyle w:val="Brezrazmikov"/>
        <w:numPr>
          <w:ilvl w:val="0"/>
          <w:numId w:val="7"/>
        </w:numPr>
        <w:spacing w:line="276" w:lineRule="auto"/>
        <w:jc w:val="both"/>
        <w:rPr>
          <w:rFonts w:ascii="Arial" w:hAnsi="Arial" w:cs="Arial"/>
          <w:sz w:val="20"/>
          <w:szCs w:val="20"/>
        </w:rPr>
      </w:pPr>
      <w:r w:rsidRPr="00EC6711">
        <w:rPr>
          <w:rFonts w:ascii="Arial" w:hAnsi="Arial" w:cs="Arial"/>
          <w:sz w:val="20"/>
          <w:szCs w:val="20"/>
        </w:rPr>
        <w:t>športnih dejavnosti ipd.,</w:t>
      </w:r>
    </w:p>
    <w:p w14:paraId="3FEC421D" w14:textId="62895C50" w:rsidR="00730D67" w:rsidRDefault="00730D67" w:rsidP="00730D67">
      <w:pPr>
        <w:pStyle w:val="Brezrazmikov"/>
        <w:numPr>
          <w:ilvl w:val="0"/>
          <w:numId w:val="7"/>
        </w:numPr>
        <w:spacing w:line="276" w:lineRule="auto"/>
        <w:jc w:val="both"/>
        <w:rPr>
          <w:rFonts w:ascii="Arial" w:hAnsi="Arial" w:cs="Arial"/>
          <w:sz w:val="20"/>
          <w:szCs w:val="20"/>
        </w:rPr>
      </w:pPr>
      <w:r w:rsidRPr="00EC6711">
        <w:rPr>
          <w:rFonts w:ascii="Arial" w:hAnsi="Arial" w:cs="Arial"/>
          <w:sz w:val="20"/>
          <w:szCs w:val="20"/>
        </w:rPr>
        <w:t>projektov, iz katerih je razvidno, da gre le za druženja ob športu, zabavi, koncertu ipd.</w:t>
      </w:r>
      <w:r w:rsidR="00EC6711" w:rsidRPr="00EC6711">
        <w:rPr>
          <w:rFonts w:ascii="Arial" w:hAnsi="Arial" w:cs="Arial"/>
          <w:sz w:val="20"/>
          <w:szCs w:val="20"/>
        </w:rPr>
        <w:t>,</w:t>
      </w:r>
    </w:p>
    <w:p w14:paraId="2FF36305" w14:textId="133CA4A5" w:rsidR="005D141C" w:rsidRPr="00EC6711" w:rsidRDefault="005D141C" w:rsidP="00730D67">
      <w:pPr>
        <w:pStyle w:val="Brezrazmikov"/>
        <w:numPr>
          <w:ilvl w:val="0"/>
          <w:numId w:val="7"/>
        </w:numPr>
        <w:spacing w:line="276" w:lineRule="auto"/>
        <w:jc w:val="both"/>
        <w:rPr>
          <w:rFonts w:ascii="Arial" w:hAnsi="Arial" w:cs="Arial"/>
          <w:sz w:val="20"/>
          <w:szCs w:val="20"/>
        </w:rPr>
      </w:pPr>
      <w:r>
        <w:rPr>
          <w:rFonts w:ascii="Arial" w:hAnsi="Arial" w:cs="Arial"/>
          <w:sz w:val="20"/>
          <w:szCs w:val="20"/>
        </w:rPr>
        <w:t>aktivnosti, ki ne sodijo na področje kulture,</w:t>
      </w:r>
    </w:p>
    <w:p w14:paraId="3CDB6434" w14:textId="239123F4" w:rsidR="00EC6711" w:rsidRPr="00EC6711" w:rsidRDefault="00EC6711" w:rsidP="00730D67">
      <w:pPr>
        <w:pStyle w:val="Brezrazmikov"/>
        <w:numPr>
          <w:ilvl w:val="0"/>
          <w:numId w:val="7"/>
        </w:numPr>
        <w:spacing w:line="276" w:lineRule="auto"/>
        <w:jc w:val="both"/>
        <w:rPr>
          <w:rFonts w:ascii="Arial" w:hAnsi="Arial" w:cs="Arial"/>
          <w:sz w:val="20"/>
          <w:szCs w:val="20"/>
        </w:rPr>
      </w:pPr>
      <w:r w:rsidRPr="00EC6711">
        <w:rPr>
          <w:rFonts w:ascii="Arial" w:hAnsi="Arial" w:cs="Arial"/>
          <w:sz w:val="20"/>
          <w:szCs w:val="20"/>
        </w:rPr>
        <w:t>stroškov, financiranih iz drugih virov</w:t>
      </w:r>
    </w:p>
    <w:p w14:paraId="65B12255" w14:textId="77777777" w:rsidR="00730D67" w:rsidRPr="00EC6711" w:rsidRDefault="00730D67" w:rsidP="00730D67">
      <w:pPr>
        <w:pStyle w:val="Brezrazmikov"/>
        <w:numPr>
          <w:ilvl w:val="0"/>
          <w:numId w:val="7"/>
        </w:numPr>
        <w:spacing w:line="276" w:lineRule="auto"/>
        <w:jc w:val="both"/>
        <w:rPr>
          <w:rFonts w:ascii="Arial" w:hAnsi="Arial" w:cs="Arial"/>
          <w:sz w:val="20"/>
          <w:szCs w:val="20"/>
        </w:rPr>
      </w:pPr>
      <w:r w:rsidRPr="00EC6711">
        <w:rPr>
          <w:rFonts w:ascii="Arial" w:hAnsi="Arial" w:cs="Arial"/>
          <w:sz w:val="20"/>
          <w:szCs w:val="20"/>
        </w:rPr>
        <w:t>ter projektov, pri katerih gre za tekmovanja z denarnimi nagradami.</w:t>
      </w:r>
    </w:p>
    <w:p w14:paraId="3E77D6E6" w14:textId="77777777" w:rsidR="008D6DA8" w:rsidRDefault="008D6DA8" w:rsidP="00BF0403">
      <w:pPr>
        <w:pStyle w:val="Brezrazmikov"/>
        <w:spacing w:line="276" w:lineRule="auto"/>
        <w:jc w:val="both"/>
        <w:rPr>
          <w:rFonts w:ascii="Arial" w:hAnsi="Arial" w:cs="Arial"/>
          <w:sz w:val="20"/>
          <w:szCs w:val="20"/>
        </w:rPr>
      </w:pPr>
    </w:p>
    <w:p w14:paraId="6351469D" w14:textId="77777777" w:rsidR="005D141C" w:rsidRPr="00EC6711" w:rsidRDefault="005D141C" w:rsidP="00BF0403">
      <w:pPr>
        <w:pStyle w:val="Brezrazmikov"/>
        <w:spacing w:line="276" w:lineRule="auto"/>
        <w:jc w:val="both"/>
        <w:rPr>
          <w:rFonts w:ascii="Arial" w:hAnsi="Arial" w:cs="Arial"/>
          <w:sz w:val="20"/>
          <w:szCs w:val="20"/>
        </w:rPr>
      </w:pPr>
    </w:p>
    <w:p w14:paraId="1CAD7B3C" w14:textId="77777777" w:rsidR="005D141C" w:rsidRPr="005D141C" w:rsidRDefault="00BF0403" w:rsidP="009817EC">
      <w:pPr>
        <w:pStyle w:val="Telobesedila"/>
        <w:numPr>
          <w:ilvl w:val="0"/>
          <w:numId w:val="6"/>
        </w:numPr>
        <w:spacing w:line="276" w:lineRule="auto"/>
        <w:rPr>
          <w:rFonts w:ascii="Arial" w:hAnsi="Arial" w:cs="Arial"/>
          <w:bCs w:val="0"/>
          <w:sz w:val="20"/>
          <w:szCs w:val="20"/>
        </w:rPr>
      </w:pPr>
      <w:r w:rsidRPr="005D141C">
        <w:rPr>
          <w:rFonts w:ascii="Arial" w:hAnsi="Arial" w:cs="Arial"/>
          <w:bCs w:val="0"/>
          <w:sz w:val="20"/>
          <w:szCs w:val="20"/>
        </w:rPr>
        <w:t>PRIPOROČ</w:t>
      </w:r>
      <w:r w:rsidR="005D141C" w:rsidRPr="005D141C">
        <w:rPr>
          <w:rFonts w:ascii="Arial" w:hAnsi="Arial" w:cs="Arial"/>
          <w:bCs w:val="0"/>
          <w:sz w:val="20"/>
          <w:szCs w:val="20"/>
        </w:rPr>
        <w:t>ILA</w:t>
      </w:r>
    </w:p>
    <w:p w14:paraId="32A36DA1" w14:textId="77777777" w:rsidR="00BF0403" w:rsidRPr="008F1BB0" w:rsidRDefault="00BF0403" w:rsidP="008D6DA8">
      <w:pPr>
        <w:pStyle w:val="Telobesedila"/>
        <w:spacing w:line="276" w:lineRule="auto"/>
        <w:rPr>
          <w:rFonts w:ascii="Arial" w:hAnsi="Arial" w:cs="Arial"/>
          <w:b w:val="0"/>
          <w:bCs w:val="0"/>
          <w:sz w:val="20"/>
          <w:szCs w:val="20"/>
          <w:highlight w:val="yellow"/>
        </w:rPr>
      </w:pPr>
    </w:p>
    <w:p w14:paraId="282CF8F8" w14:textId="77777777" w:rsidR="00A77C43" w:rsidRPr="00A77C43" w:rsidRDefault="00A77C43" w:rsidP="00A77C43">
      <w:pPr>
        <w:pStyle w:val="Odstavekseznama"/>
        <w:numPr>
          <w:ilvl w:val="0"/>
          <w:numId w:val="7"/>
        </w:numPr>
        <w:spacing w:after="0"/>
        <w:jc w:val="both"/>
        <w:rPr>
          <w:rFonts w:ascii="Arial" w:eastAsia="Times New Roman" w:hAnsi="Arial" w:cs="Arial"/>
          <w:sz w:val="20"/>
          <w:szCs w:val="20"/>
        </w:rPr>
      </w:pPr>
      <w:r w:rsidRPr="00A77C43">
        <w:rPr>
          <w:rFonts w:ascii="Arial" w:eastAsia="Times New Roman" w:hAnsi="Arial" w:cs="Arial"/>
          <w:sz w:val="20"/>
          <w:szCs w:val="20"/>
        </w:rPr>
        <w:t>Ministrstvo za kulturo bo v letu 2026 v sodelovanju z različnimi deležniki posebno pozornost namenilo področju stripa, s čimer želi poudariti njegov pomen pri spodbujanju bralne kulture ter kot samostojne umetniške zvrsti, ki nagovarja različne generacije. Ministrstvo vabi javne zavode, da pri svojem programskem načrtovanju razmislijo o možnosti vključevanja aktivnosti in projektov, ki bodo prispevali k prepoznavnosti in nadaljnjemu razvoju stripovske ustvarjalnosti v Sloveniji.</w:t>
      </w:r>
    </w:p>
    <w:p w14:paraId="60581975" w14:textId="77777777" w:rsidR="00A77C43" w:rsidRPr="00A77C43" w:rsidRDefault="00A77C43" w:rsidP="00A77C43">
      <w:pPr>
        <w:pStyle w:val="Odstavekseznama"/>
        <w:spacing w:after="0"/>
        <w:jc w:val="both"/>
        <w:rPr>
          <w:rFonts w:ascii="Arial" w:eastAsia="Times New Roman" w:hAnsi="Arial" w:cs="Arial"/>
          <w:sz w:val="20"/>
          <w:szCs w:val="20"/>
        </w:rPr>
      </w:pPr>
    </w:p>
    <w:p w14:paraId="2ED595C4" w14:textId="77777777" w:rsidR="00A77C43" w:rsidRPr="00A77C43" w:rsidRDefault="00A77C43" w:rsidP="00A77C43">
      <w:pPr>
        <w:pStyle w:val="Odstavekseznama"/>
        <w:numPr>
          <w:ilvl w:val="0"/>
          <w:numId w:val="7"/>
        </w:numPr>
        <w:spacing w:after="0"/>
        <w:jc w:val="both"/>
        <w:rPr>
          <w:rFonts w:ascii="Arial" w:eastAsia="Times New Roman" w:hAnsi="Arial" w:cs="Arial"/>
          <w:sz w:val="20"/>
          <w:szCs w:val="20"/>
        </w:rPr>
      </w:pPr>
      <w:r w:rsidRPr="00A77C43">
        <w:rPr>
          <w:rFonts w:ascii="Arial" w:eastAsia="Times New Roman" w:hAnsi="Arial" w:cs="Arial"/>
          <w:sz w:val="20"/>
          <w:szCs w:val="20"/>
        </w:rPr>
        <w:t xml:space="preserve">V duhu trajnostnega razvoja Ministrstvo za kulturo javnim zavodom priporoča načrtovanje obsežnejše </w:t>
      </w:r>
      <w:proofErr w:type="spellStart"/>
      <w:r w:rsidRPr="00A77C43">
        <w:rPr>
          <w:rFonts w:ascii="Arial" w:eastAsia="Times New Roman" w:hAnsi="Arial" w:cs="Arial"/>
          <w:sz w:val="20"/>
          <w:szCs w:val="20"/>
        </w:rPr>
        <w:t>postprodukcije</w:t>
      </w:r>
      <w:proofErr w:type="spellEnd"/>
      <w:r w:rsidRPr="00A77C43">
        <w:rPr>
          <w:rFonts w:ascii="Arial" w:eastAsia="Times New Roman" w:hAnsi="Arial" w:cs="Arial"/>
          <w:sz w:val="20"/>
          <w:szCs w:val="20"/>
        </w:rPr>
        <w:t xml:space="preserve"> posameznih produkcijskih enot (kjer je to smiselno z vsebinskega, umetniškega in ekonomskega vidika), tudi z namenom zagotavljanja širše dostopnosti kulture po vsem slovenskem kulturnem prostoru (po Sloveniji in v zamejstvu).</w:t>
      </w:r>
    </w:p>
    <w:p w14:paraId="52DF4822" w14:textId="77777777" w:rsidR="00A77C43" w:rsidRPr="00A77C43" w:rsidRDefault="00A77C43" w:rsidP="00A77C43">
      <w:pPr>
        <w:pStyle w:val="Odstavekseznama"/>
        <w:spacing w:after="0"/>
        <w:jc w:val="both"/>
        <w:rPr>
          <w:rFonts w:ascii="Arial" w:eastAsia="Times New Roman" w:hAnsi="Arial" w:cs="Arial"/>
          <w:sz w:val="20"/>
          <w:szCs w:val="20"/>
        </w:rPr>
      </w:pPr>
    </w:p>
    <w:p w14:paraId="5ADF2893" w14:textId="77777777" w:rsidR="00A77C43" w:rsidRPr="00A77C43" w:rsidRDefault="00A77C43" w:rsidP="00A77C43">
      <w:pPr>
        <w:pStyle w:val="Odstavekseznama"/>
        <w:numPr>
          <w:ilvl w:val="0"/>
          <w:numId w:val="7"/>
        </w:numPr>
        <w:spacing w:after="0"/>
        <w:jc w:val="both"/>
        <w:rPr>
          <w:rFonts w:ascii="Arial" w:eastAsia="Times New Roman" w:hAnsi="Arial" w:cs="Arial"/>
          <w:sz w:val="20"/>
          <w:szCs w:val="20"/>
        </w:rPr>
      </w:pPr>
      <w:r w:rsidRPr="00A77C43">
        <w:rPr>
          <w:rFonts w:ascii="Arial" w:eastAsia="Times New Roman" w:hAnsi="Arial" w:cs="Arial"/>
          <w:sz w:val="20"/>
          <w:szCs w:val="20"/>
        </w:rPr>
        <w:t xml:space="preserve">Javni zavodi naj posebno pozornost namenijo osebam z različnimi oblikami oviranostmi in jim omogočijo dostop do kulturnih  storitev ter s tem polno vključevanje v družbeno življenje. Pri tem naj v največji možni meri zagotavljajo dostopnost kulturnih storitev za gibalno ovirane, osebe s senzorno oviranostjo in osebe z drugimi oblikami oviranosti z uporabo različnih tehnik dostopnosti (prevod v znakovni jezik, simultano podnaslavljanje v slovenskem jeziku, slušna zanka, zvočni opisi za slepe in slabovidne, možnost čutne predstavitve, montažne klančine, taktilne oznake, lahko branje idr.). Obveščamo, da je Zavod za varstvo kulturne dediščine Slovenije (v nadaljevanju: ZVKDS) izdal </w:t>
      </w:r>
      <w:r w:rsidRPr="00A77C43">
        <w:rPr>
          <w:rFonts w:ascii="Arial" w:eastAsia="Times New Roman" w:hAnsi="Arial" w:cs="Arial"/>
          <w:i/>
          <w:iCs/>
          <w:sz w:val="20"/>
          <w:szCs w:val="20"/>
        </w:rPr>
        <w:t>Smernice za dostopnost kulturne dediščine v javni rabi funkcionalno oviranim osebam</w:t>
      </w:r>
      <w:r w:rsidRPr="00A77C43">
        <w:rPr>
          <w:rFonts w:ascii="Arial" w:eastAsia="Times New Roman" w:hAnsi="Arial" w:cs="Arial"/>
          <w:sz w:val="20"/>
          <w:szCs w:val="20"/>
        </w:rPr>
        <w:t xml:space="preserve"> (Vestnik XXXIII, 2025, dostopno na spletni strani ZVKDS).</w:t>
      </w:r>
    </w:p>
    <w:p w14:paraId="3E2482A4" w14:textId="77777777" w:rsidR="00A77C43" w:rsidRPr="00A77C43" w:rsidRDefault="00A77C43" w:rsidP="00A77C43">
      <w:pPr>
        <w:pStyle w:val="Odstavekseznama"/>
        <w:spacing w:after="0"/>
        <w:jc w:val="both"/>
        <w:rPr>
          <w:rFonts w:ascii="Arial" w:eastAsia="Times New Roman" w:hAnsi="Arial" w:cs="Arial"/>
          <w:sz w:val="20"/>
          <w:szCs w:val="20"/>
        </w:rPr>
      </w:pPr>
    </w:p>
    <w:p w14:paraId="19B4B55B" w14:textId="77777777" w:rsidR="00A77C43" w:rsidRPr="00A77C43" w:rsidRDefault="00A77C43" w:rsidP="00A77C43">
      <w:pPr>
        <w:pStyle w:val="Odstavekseznama"/>
        <w:numPr>
          <w:ilvl w:val="0"/>
          <w:numId w:val="7"/>
        </w:numPr>
        <w:spacing w:after="0"/>
        <w:jc w:val="both"/>
        <w:rPr>
          <w:rFonts w:ascii="Arial" w:eastAsia="Times New Roman" w:hAnsi="Arial" w:cs="Arial"/>
          <w:sz w:val="20"/>
          <w:szCs w:val="20"/>
        </w:rPr>
      </w:pPr>
      <w:r w:rsidRPr="00A77C43">
        <w:rPr>
          <w:rFonts w:ascii="Arial" w:eastAsia="Times New Roman" w:hAnsi="Arial" w:cs="Arial"/>
          <w:sz w:val="20"/>
          <w:szCs w:val="20"/>
        </w:rPr>
        <w:t>Javni zavodi, ki so upravljalci ali uporabniki javne kulturne infrastrukture, naj skrbijo za njeno polno izkoriščenost ter jo, skladno s svojimi strateškimi in programskimi usmeritvami ter zmožnostmi oziroma razpoložljivostjo infrastrukture, nudijo v uporabo kulturnim izvajalcem za izvajanje javnih kulturnih programov ali projektov skladno s 75. členom Zakona o uresničevanju javnega interesa za kulturo (v nadaljevanju: ZUJIK).</w:t>
      </w:r>
    </w:p>
    <w:p w14:paraId="449E2D7D" w14:textId="77777777" w:rsidR="00A77C43" w:rsidRPr="00A77C43" w:rsidRDefault="00A77C43" w:rsidP="00A77C43">
      <w:pPr>
        <w:pStyle w:val="Odstavekseznama"/>
        <w:numPr>
          <w:ilvl w:val="0"/>
          <w:numId w:val="7"/>
        </w:numPr>
        <w:spacing w:after="0"/>
        <w:jc w:val="both"/>
        <w:rPr>
          <w:rFonts w:ascii="Arial" w:eastAsia="Times New Roman" w:hAnsi="Arial" w:cs="Arial"/>
          <w:sz w:val="20"/>
          <w:szCs w:val="20"/>
        </w:rPr>
      </w:pPr>
    </w:p>
    <w:p w14:paraId="0343EE8E" w14:textId="77777777" w:rsidR="00A77C43" w:rsidRPr="00A77C43" w:rsidRDefault="00A77C43" w:rsidP="00A77C43">
      <w:pPr>
        <w:pStyle w:val="Odstavekseznama"/>
        <w:numPr>
          <w:ilvl w:val="0"/>
          <w:numId w:val="7"/>
        </w:numPr>
        <w:spacing w:after="0"/>
        <w:jc w:val="both"/>
        <w:rPr>
          <w:rFonts w:ascii="Arial" w:eastAsia="Times New Roman" w:hAnsi="Arial" w:cs="Arial"/>
          <w:sz w:val="20"/>
          <w:szCs w:val="20"/>
        </w:rPr>
      </w:pPr>
      <w:r w:rsidRPr="00A77C43">
        <w:rPr>
          <w:rFonts w:ascii="Arial" w:eastAsia="Times New Roman" w:hAnsi="Arial" w:cs="Arial"/>
          <w:sz w:val="20"/>
          <w:szCs w:val="20"/>
        </w:rPr>
        <w:t>V sklopu programski stroški naj javni zavodi smotrno načrtujejo obseg produkcije, da bo ta omogočal izvajanje 82.b člena ZUJIK ter obenem zagotavljal avtonomijo programskih usmeritev javnih zavodov.</w:t>
      </w:r>
    </w:p>
    <w:p w14:paraId="60235E67" w14:textId="77777777" w:rsidR="00A77C43" w:rsidRPr="00A77C43" w:rsidRDefault="00A77C43" w:rsidP="00A77C43">
      <w:pPr>
        <w:pStyle w:val="Odstavekseznama"/>
        <w:spacing w:after="0"/>
        <w:jc w:val="both"/>
        <w:rPr>
          <w:rFonts w:ascii="Arial" w:eastAsia="Times New Roman" w:hAnsi="Arial" w:cs="Arial"/>
          <w:sz w:val="20"/>
          <w:szCs w:val="20"/>
        </w:rPr>
      </w:pPr>
    </w:p>
    <w:p w14:paraId="47E984B0" w14:textId="77777777" w:rsidR="00A77C43" w:rsidRPr="00A77C43" w:rsidRDefault="00A77C43" w:rsidP="00A77C43">
      <w:pPr>
        <w:pStyle w:val="Odstavekseznama"/>
        <w:numPr>
          <w:ilvl w:val="0"/>
          <w:numId w:val="7"/>
        </w:numPr>
        <w:spacing w:after="0"/>
        <w:jc w:val="both"/>
        <w:rPr>
          <w:rFonts w:ascii="Arial" w:eastAsia="Times New Roman" w:hAnsi="Arial" w:cs="Arial"/>
          <w:sz w:val="20"/>
          <w:szCs w:val="20"/>
        </w:rPr>
      </w:pPr>
      <w:r w:rsidRPr="00A77C43">
        <w:rPr>
          <w:rFonts w:ascii="Arial" w:eastAsia="Times New Roman" w:hAnsi="Arial" w:cs="Arial"/>
          <w:sz w:val="20"/>
          <w:szCs w:val="20"/>
        </w:rPr>
        <w:t xml:space="preserve">Ministrstvo za kulturo javne zavode spodbuja, da v svojem rednem programu razvijajo in izvajajo kulturno umetnostno vzgojo (v nadaljevanju: KUV), ki doprinaša k razvoju </w:t>
      </w:r>
      <w:r w:rsidRPr="00A77C43">
        <w:rPr>
          <w:rFonts w:ascii="Arial" w:eastAsia="Times New Roman" w:hAnsi="Arial" w:cs="Arial"/>
          <w:sz w:val="20"/>
          <w:szCs w:val="20"/>
        </w:rPr>
        <w:lastRenderedPageBreak/>
        <w:t>občinstev vseh starosti. V zvezi s tem priporoča, da se javni zavodi včlanijo v nacionalno mrežo KUV, med zaposlenimi ali zunanjimi sodelavci pa imenujejo KUV koordinatorja ali koordinatorko za svoj zavod, ki mu/ji omogočijo strokovno usposabljanje v okviru KUV mreže ter preko KUV vsebin tudi povezovanje z drugimi javnimi zavodi. Svoje KUV dejavnosti lahko javni zavodi predstavijo v katalogu KUV ponudbe na portalu Kulturni bazar, kjer imajo tudi možnost predstavitve dobrih praks, razvoja občinstva ter informacij o priložnostih za pridobivanje dodatnih sredstev za sofinanciranje KUV dejavnosti.</w:t>
      </w:r>
    </w:p>
    <w:p w14:paraId="72D01F57" w14:textId="77777777" w:rsidR="005D141C" w:rsidRPr="005D141C" w:rsidRDefault="005D141C" w:rsidP="00A77C43">
      <w:pPr>
        <w:pStyle w:val="Odstavekseznama"/>
        <w:spacing w:after="0"/>
        <w:jc w:val="both"/>
        <w:rPr>
          <w:rFonts w:ascii="Arial" w:eastAsia="Times New Roman" w:hAnsi="Arial" w:cs="Arial"/>
          <w:sz w:val="20"/>
          <w:szCs w:val="20"/>
        </w:rPr>
      </w:pPr>
    </w:p>
    <w:p w14:paraId="7A324A68" w14:textId="77777777" w:rsidR="005D141C" w:rsidRDefault="005D141C" w:rsidP="005D141C">
      <w:pPr>
        <w:pStyle w:val="Telobesedila"/>
        <w:numPr>
          <w:ilvl w:val="0"/>
          <w:numId w:val="7"/>
        </w:numPr>
        <w:spacing w:line="276" w:lineRule="auto"/>
        <w:rPr>
          <w:rFonts w:ascii="Arial" w:hAnsi="Arial" w:cs="Arial"/>
          <w:sz w:val="20"/>
          <w:szCs w:val="20"/>
        </w:rPr>
      </w:pPr>
      <w:r w:rsidRPr="00EC6711">
        <w:rPr>
          <w:rFonts w:ascii="Arial" w:hAnsi="Arial" w:cs="Arial"/>
          <w:b w:val="0"/>
          <w:bCs w:val="0"/>
          <w:sz w:val="20"/>
          <w:szCs w:val="20"/>
        </w:rPr>
        <w:t xml:space="preserve">Ministrstvo za kulturo tudi priporoča, da v okviru razpoložljivih možnosti, vključite vsebine, obletnice, dogodke, mednarodna sodelovanja ipd., </w:t>
      </w:r>
      <w:r w:rsidRPr="000425AF">
        <w:rPr>
          <w:rFonts w:ascii="Arial" w:hAnsi="Arial" w:cs="Arial"/>
          <w:sz w:val="20"/>
          <w:szCs w:val="20"/>
        </w:rPr>
        <w:t xml:space="preserve">pomembne za narodno skupnost. </w:t>
      </w:r>
    </w:p>
    <w:p w14:paraId="765D66BF" w14:textId="77777777" w:rsidR="005D141C" w:rsidRDefault="005D141C" w:rsidP="005D141C">
      <w:pPr>
        <w:pStyle w:val="Odstavekseznama"/>
        <w:rPr>
          <w:rFonts w:ascii="Arial" w:hAnsi="Arial" w:cs="Arial"/>
          <w:sz w:val="20"/>
          <w:szCs w:val="20"/>
        </w:rPr>
      </w:pPr>
    </w:p>
    <w:p w14:paraId="3B787B51" w14:textId="77777777" w:rsidR="00BF0403" w:rsidRPr="00EC6711" w:rsidRDefault="00BF0403" w:rsidP="00BF0403">
      <w:pPr>
        <w:pStyle w:val="Brezrazmikov"/>
        <w:spacing w:line="276" w:lineRule="auto"/>
        <w:rPr>
          <w:rFonts w:ascii="Arial" w:hAnsi="Arial" w:cs="Arial"/>
          <w:sz w:val="20"/>
          <w:szCs w:val="20"/>
        </w:rPr>
      </w:pPr>
    </w:p>
    <w:p w14:paraId="181FA54D" w14:textId="77777777" w:rsidR="008D6DA8" w:rsidRPr="00EC6711" w:rsidRDefault="008D6DA8" w:rsidP="009817EC">
      <w:pPr>
        <w:pStyle w:val="Brezrazmikov"/>
        <w:numPr>
          <w:ilvl w:val="0"/>
          <w:numId w:val="6"/>
        </w:numPr>
        <w:spacing w:line="276" w:lineRule="auto"/>
        <w:rPr>
          <w:rFonts w:ascii="Arial" w:hAnsi="Arial" w:cs="Arial"/>
          <w:b/>
          <w:sz w:val="20"/>
          <w:szCs w:val="20"/>
        </w:rPr>
      </w:pPr>
      <w:r w:rsidRPr="00EC6711">
        <w:rPr>
          <w:rFonts w:ascii="Arial" w:hAnsi="Arial" w:cs="Arial"/>
          <w:b/>
          <w:sz w:val="20"/>
          <w:szCs w:val="20"/>
        </w:rPr>
        <w:t>KRITERIJI ZA EVALVACIJO PROGRAMOV NARODNIH SKUPNOSTI</w:t>
      </w:r>
    </w:p>
    <w:p w14:paraId="11152A68" w14:textId="3F019A0A" w:rsidR="008D6DA8" w:rsidRPr="00EC6711" w:rsidRDefault="008D6DA8" w:rsidP="008D6DA8">
      <w:pPr>
        <w:pStyle w:val="Brezrazmikov"/>
        <w:spacing w:line="276" w:lineRule="auto"/>
        <w:rPr>
          <w:rFonts w:ascii="Arial" w:hAnsi="Arial" w:cs="Arial"/>
          <w:sz w:val="20"/>
          <w:szCs w:val="20"/>
        </w:rPr>
      </w:pPr>
    </w:p>
    <w:p w14:paraId="74088A6E" w14:textId="0F450644" w:rsidR="008D6DA8" w:rsidRPr="00EC6711" w:rsidRDefault="008D6DA8" w:rsidP="008D6DA8">
      <w:pPr>
        <w:pStyle w:val="Brezrazmikov"/>
        <w:spacing w:line="276" w:lineRule="auto"/>
        <w:rPr>
          <w:rFonts w:ascii="Arial" w:hAnsi="Arial" w:cs="Arial"/>
          <w:sz w:val="20"/>
          <w:szCs w:val="20"/>
        </w:rPr>
      </w:pPr>
      <w:r w:rsidRPr="00EC6711">
        <w:rPr>
          <w:rFonts w:ascii="Arial" w:hAnsi="Arial" w:cs="Arial"/>
          <w:sz w:val="20"/>
          <w:szCs w:val="20"/>
        </w:rPr>
        <w:t>- Uspešnost (skladnost</w:t>
      </w:r>
      <w:r w:rsidR="007B0D7E" w:rsidRPr="00EC6711">
        <w:rPr>
          <w:rFonts w:ascii="Arial" w:hAnsi="Arial" w:cs="Arial"/>
          <w:sz w:val="20"/>
          <w:szCs w:val="20"/>
        </w:rPr>
        <w:t xml:space="preserve"> programa s </w:t>
      </w:r>
      <w:r w:rsidRPr="00EC6711">
        <w:rPr>
          <w:rFonts w:ascii="Arial" w:hAnsi="Arial" w:cs="Arial"/>
          <w:sz w:val="20"/>
          <w:szCs w:val="20"/>
        </w:rPr>
        <w:t xml:space="preserve">cilji kulturne politike </w:t>
      </w:r>
      <w:r w:rsidR="007B0D7E" w:rsidRPr="00EC6711">
        <w:rPr>
          <w:rFonts w:ascii="Arial" w:hAnsi="Arial" w:cs="Arial"/>
          <w:sz w:val="20"/>
          <w:szCs w:val="20"/>
        </w:rPr>
        <w:t>na področju narodnih skupnosti</w:t>
      </w:r>
      <w:r w:rsidRPr="00EC6711">
        <w:rPr>
          <w:rFonts w:ascii="Arial" w:hAnsi="Arial" w:cs="Arial"/>
          <w:sz w:val="20"/>
          <w:szCs w:val="20"/>
        </w:rPr>
        <w:t>);</w:t>
      </w:r>
    </w:p>
    <w:p w14:paraId="06B39613" w14:textId="435B11B6" w:rsidR="008D6DA8" w:rsidRPr="00EC6711" w:rsidRDefault="008D6DA8" w:rsidP="008D6DA8">
      <w:pPr>
        <w:pStyle w:val="Brezrazmikov"/>
        <w:spacing w:line="276" w:lineRule="auto"/>
        <w:rPr>
          <w:rFonts w:ascii="Arial" w:hAnsi="Arial" w:cs="Arial"/>
          <w:sz w:val="20"/>
          <w:szCs w:val="20"/>
        </w:rPr>
      </w:pPr>
      <w:r w:rsidRPr="00EC6711">
        <w:rPr>
          <w:rFonts w:ascii="Arial" w:hAnsi="Arial" w:cs="Arial"/>
          <w:sz w:val="20"/>
          <w:szCs w:val="20"/>
        </w:rPr>
        <w:t xml:space="preserve">- </w:t>
      </w:r>
      <w:r w:rsidR="007B0D7E" w:rsidRPr="00EC6711">
        <w:rPr>
          <w:rFonts w:ascii="Arial" w:hAnsi="Arial" w:cs="Arial"/>
          <w:sz w:val="20"/>
          <w:szCs w:val="20"/>
        </w:rPr>
        <w:t>u</w:t>
      </w:r>
      <w:r w:rsidRPr="00EC6711">
        <w:rPr>
          <w:rFonts w:ascii="Arial" w:hAnsi="Arial" w:cs="Arial"/>
          <w:sz w:val="20"/>
          <w:szCs w:val="20"/>
        </w:rPr>
        <w:t>činkovitost (razmerje med vložkom in učinkom);</w:t>
      </w:r>
    </w:p>
    <w:p w14:paraId="329110F9" w14:textId="3C9F8B54" w:rsidR="008D6DA8" w:rsidRPr="00EC6711" w:rsidRDefault="008D6DA8" w:rsidP="008D6DA8">
      <w:pPr>
        <w:pStyle w:val="Brezrazmikov"/>
        <w:spacing w:line="276" w:lineRule="auto"/>
        <w:rPr>
          <w:rFonts w:ascii="Arial" w:hAnsi="Arial" w:cs="Arial"/>
          <w:sz w:val="20"/>
          <w:szCs w:val="20"/>
        </w:rPr>
      </w:pPr>
      <w:r w:rsidRPr="00EC6711">
        <w:rPr>
          <w:rFonts w:ascii="Arial" w:hAnsi="Arial" w:cs="Arial"/>
          <w:sz w:val="20"/>
          <w:szCs w:val="20"/>
        </w:rPr>
        <w:t xml:space="preserve">- </w:t>
      </w:r>
      <w:r w:rsidR="007B0D7E" w:rsidRPr="00EC6711">
        <w:rPr>
          <w:rFonts w:ascii="Arial" w:hAnsi="Arial" w:cs="Arial"/>
          <w:sz w:val="20"/>
          <w:szCs w:val="20"/>
        </w:rPr>
        <w:t>p</w:t>
      </w:r>
      <w:r w:rsidRPr="00EC6711">
        <w:rPr>
          <w:rFonts w:ascii="Arial" w:hAnsi="Arial" w:cs="Arial"/>
          <w:sz w:val="20"/>
          <w:szCs w:val="20"/>
        </w:rPr>
        <w:t>rimernost (glede na izražene kulturne potrebe);</w:t>
      </w:r>
    </w:p>
    <w:p w14:paraId="0244F189" w14:textId="51798C20" w:rsidR="008D6DA8" w:rsidRPr="00EC6711" w:rsidRDefault="008D6DA8" w:rsidP="008D6DA8">
      <w:pPr>
        <w:pStyle w:val="Brezrazmikov"/>
        <w:spacing w:line="276" w:lineRule="auto"/>
        <w:rPr>
          <w:rFonts w:ascii="Arial" w:hAnsi="Arial" w:cs="Arial"/>
          <w:sz w:val="20"/>
          <w:szCs w:val="20"/>
        </w:rPr>
      </w:pPr>
      <w:r w:rsidRPr="00EC6711">
        <w:rPr>
          <w:rFonts w:ascii="Arial" w:hAnsi="Arial" w:cs="Arial"/>
          <w:sz w:val="20"/>
          <w:szCs w:val="20"/>
        </w:rPr>
        <w:t xml:space="preserve">- </w:t>
      </w:r>
      <w:r w:rsidR="007B0D7E" w:rsidRPr="00EC6711">
        <w:rPr>
          <w:rFonts w:ascii="Arial" w:hAnsi="Arial" w:cs="Arial"/>
          <w:sz w:val="20"/>
          <w:szCs w:val="20"/>
        </w:rPr>
        <w:t>t</w:t>
      </w:r>
      <w:r w:rsidRPr="00EC6711">
        <w:rPr>
          <w:rFonts w:ascii="Arial" w:hAnsi="Arial" w:cs="Arial"/>
          <w:sz w:val="20"/>
          <w:szCs w:val="20"/>
        </w:rPr>
        <w:t>rajnostne in razvojne naravnanosti (kako so bili programi trajnostno zasnovani in kako so upoštevali smernice razvoja širše skupnosti).</w:t>
      </w:r>
    </w:p>
    <w:p w14:paraId="5DC5825D" w14:textId="7D2701BF" w:rsidR="0040702E" w:rsidRPr="00EC6711" w:rsidRDefault="0040702E" w:rsidP="008D6DA8"/>
    <w:p w14:paraId="5F4CC957" w14:textId="77777777" w:rsidR="007669F6" w:rsidRDefault="007669F6" w:rsidP="0040702E"/>
    <w:sectPr w:rsidR="007669F6" w:rsidSect="00712C39">
      <w:headerReference w:type="default" r:id="rId7"/>
      <w:footerReference w:type="even" r:id="rId8"/>
      <w:footerReference w:type="default" r:id="rId9"/>
      <w:headerReference w:type="first" r:id="rId10"/>
      <w:foot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67EB" w14:textId="77777777" w:rsidR="00BF0403" w:rsidRDefault="00BF0403" w:rsidP="00BF0403">
      <w:pPr>
        <w:spacing w:after="0" w:line="240" w:lineRule="auto"/>
      </w:pPr>
      <w:r>
        <w:separator/>
      </w:r>
    </w:p>
  </w:endnote>
  <w:endnote w:type="continuationSeparator" w:id="0">
    <w:p w14:paraId="5B1BA794" w14:textId="77777777" w:rsidR="00BF0403" w:rsidRDefault="00BF0403" w:rsidP="00BF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4F15" w14:textId="77777777" w:rsidR="008F1BB0" w:rsidRDefault="00D7476D" w:rsidP="00712C3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B9D99E4" w14:textId="77777777" w:rsidR="008F1BB0" w:rsidRDefault="008F1BB0" w:rsidP="00712C3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98F4" w14:textId="77777777" w:rsidR="008F1BB0" w:rsidRDefault="00D7476D" w:rsidP="00712C3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B0377">
      <w:rPr>
        <w:rStyle w:val="tevilkastrani"/>
        <w:noProof/>
      </w:rPr>
      <w:t>5</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9B0377">
      <w:rPr>
        <w:rStyle w:val="tevilkastrani"/>
        <w:noProof/>
      </w:rPr>
      <w:t>5</w:t>
    </w:r>
    <w:r>
      <w:rPr>
        <w:rStyle w:val="tevilkastrani"/>
      </w:rPr>
      <w:fldChar w:fldCharType="end"/>
    </w:r>
  </w:p>
  <w:p w14:paraId="02D0B584" w14:textId="77777777" w:rsidR="008F1BB0" w:rsidRDefault="008F1BB0" w:rsidP="00712C39">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6989" w14:textId="77777777" w:rsidR="008F1BB0" w:rsidRDefault="00D7476D" w:rsidP="00712C39">
    <w:pPr>
      <w:pStyle w:val="Noga"/>
      <w:jc w:val="right"/>
    </w:pPr>
    <w:r>
      <w:t>1/4</w:t>
    </w:r>
  </w:p>
  <w:p w14:paraId="40DB8197" w14:textId="77777777" w:rsidR="008F1BB0" w:rsidRDefault="008F1BB0" w:rsidP="00712C39">
    <w:pPr>
      <w:pStyle w:val="Noga"/>
      <w:tabs>
        <w:tab w:val="clear" w:pos="4320"/>
        <w:tab w:val="clear" w:pos="8640"/>
        <w:tab w:val="right" w:pos="849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4EE5E" w14:textId="77777777" w:rsidR="00BF0403" w:rsidRDefault="00BF0403" w:rsidP="00BF0403">
      <w:pPr>
        <w:spacing w:after="0" w:line="240" w:lineRule="auto"/>
      </w:pPr>
      <w:r>
        <w:separator/>
      </w:r>
    </w:p>
  </w:footnote>
  <w:footnote w:type="continuationSeparator" w:id="0">
    <w:p w14:paraId="3263E5BF" w14:textId="77777777" w:rsidR="00BF0403" w:rsidRDefault="00BF0403" w:rsidP="00BF0403">
      <w:pPr>
        <w:spacing w:after="0" w:line="240" w:lineRule="auto"/>
      </w:pPr>
      <w:r>
        <w:continuationSeparator/>
      </w:r>
    </w:p>
  </w:footnote>
  <w:footnote w:id="1">
    <w:p w14:paraId="146916A5" w14:textId="77777777" w:rsidR="00BF0403" w:rsidRPr="000848C0" w:rsidRDefault="00BF0403" w:rsidP="00BF0403">
      <w:pPr>
        <w:pStyle w:val="Sprotnaopomba-besedilo"/>
        <w:rPr>
          <w:rFonts w:ascii="Arial" w:hAnsi="Arial" w:cs="Arial"/>
          <w:sz w:val="18"/>
          <w:szCs w:val="18"/>
        </w:rPr>
      </w:pPr>
      <w:r w:rsidRPr="000848C0">
        <w:rPr>
          <w:rStyle w:val="Sprotnaopomba-sklic"/>
          <w:rFonts w:ascii="Arial" w:hAnsi="Arial" w:cs="Arial"/>
          <w:sz w:val="18"/>
          <w:szCs w:val="18"/>
        </w:rPr>
        <w:t>*</w:t>
      </w:r>
      <w:r w:rsidRPr="000848C0">
        <w:rPr>
          <w:rFonts w:ascii="Arial" w:hAnsi="Arial" w:cs="Arial"/>
          <w:sz w:val="18"/>
          <w:szCs w:val="18"/>
        </w:rPr>
        <w:t xml:space="preserve"> Otrok pomeni  po 1. členu Konvencije Združenih narodov o otrokovih pravicah (sprejeta s strani Generalne skupščine ZN z resolucijo št. 44/25 z dne 20.11.1989): vsako človeško bitje, mlajše od osemnajst let, razen če zakon, ki se uporablja za otroka, določa, da se polnoletnost doseže že prej.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0E26" w14:textId="77777777" w:rsidR="008F1BB0" w:rsidRPr="00110CBD" w:rsidRDefault="008F1BB0" w:rsidP="00712C39">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12C39" w:rsidRPr="008F3500" w14:paraId="58492A82" w14:textId="77777777">
      <w:trPr>
        <w:cantSplit/>
        <w:trHeight w:hRule="exact" w:val="847"/>
      </w:trPr>
      <w:tc>
        <w:tcPr>
          <w:tcW w:w="567" w:type="dxa"/>
        </w:tcPr>
        <w:p w14:paraId="1E3AFEAE" w14:textId="77777777" w:rsidR="008F1BB0" w:rsidRPr="008F3500" w:rsidRDefault="00D7476D" w:rsidP="00712C39">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013BBF11" wp14:editId="6C1D9A68">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8438FB"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09F09A24" w14:textId="77777777" w:rsidR="008F1BB0" w:rsidRDefault="00D7476D" w:rsidP="00712C39">
    <w:pPr>
      <w:pStyle w:val="Glava"/>
      <w:tabs>
        <w:tab w:val="clear" w:pos="4320"/>
        <w:tab w:val="clear" w:pos="8640"/>
        <w:tab w:val="left" w:pos="5112"/>
      </w:tabs>
      <w:spacing w:before="120" w:line="240" w:lineRule="exact"/>
      <w:rPr>
        <w:rFonts w:cs="Arial"/>
        <w:sz w:val="16"/>
        <w:lang w:val="sl-SI"/>
      </w:rPr>
    </w:pPr>
    <w:r>
      <w:rPr>
        <w:rFonts w:cs="Arial"/>
        <w:sz w:val="16"/>
        <w:lang w:val="sl-SI"/>
      </w:rPr>
      <w:t xml:space="preserve">                                                                                                    </w:t>
    </w:r>
  </w:p>
  <w:p w14:paraId="6E56138B" w14:textId="6F33715E" w:rsidR="008F1BB0" w:rsidRDefault="00D7476D" w:rsidP="00712C39">
    <w:pPr>
      <w:pStyle w:val="Brezrazmikov"/>
      <w:rPr>
        <w:rFonts w:ascii="Helvetica" w:hAnsi="Helvetica"/>
        <w:bCs/>
        <w:sz w:val="14"/>
      </w:rPr>
    </w:pPr>
    <w:r>
      <w:rPr>
        <w:rFonts w:cs="Arial"/>
        <w:noProof/>
        <w:sz w:val="16"/>
      </w:rPr>
      <w:drawing>
        <wp:anchor distT="0" distB="0" distL="114300" distR="114300" simplePos="0" relativeHeight="251660288" behindDoc="0" locked="0" layoutInCell="1" allowOverlap="1" wp14:anchorId="46B98091" wp14:editId="5586188F">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Maistrova ulica 10</w:t>
    </w:r>
    <w:r w:rsidRPr="008F3500">
      <w:rPr>
        <w:rFonts w:cs="Arial"/>
        <w:sz w:val="16"/>
      </w:rPr>
      <w:t xml:space="preserve">, </w:t>
    </w:r>
    <w:r>
      <w:rPr>
        <w:rFonts w:cs="Arial"/>
        <w:sz w:val="16"/>
      </w:rPr>
      <w:t>1000 Ljubljana</w:t>
    </w:r>
    <w:r w:rsidRPr="008F3500">
      <w:rPr>
        <w:rFonts w:cs="Arial"/>
        <w:sz w:val="16"/>
      </w:rPr>
      <w:tab/>
    </w:r>
    <w:r>
      <w:rPr>
        <w:rFonts w:cs="Arial"/>
        <w:sz w:val="16"/>
      </w:rPr>
      <w:t xml:space="preserve">                                                                                                          </w:t>
    </w:r>
    <w:r w:rsidRPr="003C1F7F">
      <w:rPr>
        <w:rFonts w:ascii="Helvetica" w:hAnsi="Helvetica"/>
        <w:bCs/>
        <w:sz w:val="14"/>
      </w:rPr>
      <w:t>neposredni poziv</w:t>
    </w:r>
    <w:r w:rsidR="000B16A6">
      <w:rPr>
        <w:rFonts w:ascii="Helvetica" w:hAnsi="Helvetica"/>
        <w:bCs/>
        <w:sz w:val="14"/>
      </w:rPr>
      <w:t xml:space="preserve"> 202</w:t>
    </w:r>
    <w:r w:rsidR="00A77C43">
      <w:rPr>
        <w:rFonts w:ascii="Helvetica" w:hAnsi="Helvetica"/>
        <w:bCs/>
        <w:sz w:val="14"/>
      </w:rPr>
      <w:t>6</w:t>
    </w:r>
  </w:p>
  <w:p w14:paraId="7738ABBC" w14:textId="77777777" w:rsidR="008F1BB0" w:rsidRDefault="00D7476D" w:rsidP="00712C39">
    <w:pPr>
      <w:pStyle w:val="Brezrazmikov"/>
      <w:rPr>
        <w:rFonts w:ascii="Helvetica" w:hAnsi="Helvetica"/>
        <w:bCs/>
        <w:sz w:val="14"/>
      </w:rPr>
    </w:pPr>
    <w:r>
      <w:rPr>
        <w:rFonts w:ascii="Helvetica" w:hAnsi="Helvetica"/>
        <w:bCs/>
        <w:sz w:val="14"/>
      </w:rPr>
      <w:t xml:space="preserve">                                                                                                                                                                                       narodni skupnosti</w:t>
    </w:r>
  </w:p>
  <w:p w14:paraId="54214F65" w14:textId="32A2D6B4" w:rsidR="008F1BB0" w:rsidRDefault="00D7476D" w:rsidP="00712C39">
    <w:pPr>
      <w:pStyle w:val="Brezrazmikov"/>
      <w:rPr>
        <w:rFonts w:ascii="Helvetica" w:hAnsi="Helvetica"/>
        <w:bCs/>
        <w:sz w:val="14"/>
      </w:rPr>
    </w:pPr>
    <w:r>
      <w:rPr>
        <w:rFonts w:ascii="Helvetica" w:hAnsi="Helvetica"/>
        <w:bCs/>
        <w:sz w:val="14"/>
      </w:rPr>
      <w:t xml:space="preserve">                                                                                                                                                                                        </w:t>
    </w:r>
    <w:r w:rsidR="005E0E2A">
      <w:rPr>
        <w:rFonts w:ascii="Helvetica" w:hAnsi="Helvetica"/>
        <w:bCs/>
        <w:sz w:val="14"/>
      </w:rPr>
      <w:t xml:space="preserve">usmeritve </w:t>
    </w:r>
  </w:p>
  <w:p w14:paraId="1CEFB886" w14:textId="77777777" w:rsidR="008F1BB0" w:rsidRPr="008F3500" w:rsidRDefault="00D7476D" w:rsidP="00712C39">
    <w:pPr>
      <w:pStyle w:val="Glava"/>
      <w:tabs>
        <w:tab w:val="clear" w:pos="4320"/>
        <w:tab w:val="clear" w:pos="8640"/>
        <w:tab w:val="left" w:pos="5112"/>
      </w:tabs>
      <w:spacing w:before="120" w:line="240" w:lineRule="exact"/>
      <w:rPr>
        <w:rFonts w:cs="Arial"/>
        <w:sz w:val="16"/>
        <w:lang w:val="sl-SI"/>
      </w:rPr>
    </w:pPr>
    <w:r w:rsidRPr="008F3500">
      <w:rPr>
        <w:rFonts w:cs="Arial"/>
        <w:sz w:val="16"/>
        <w:lang w:val="sl-SI"/>
      </w:rPr>
      <w:t xml:space="preserve"> </w:t>
    </w:r>
    <w:r>
      <w:rPr>
        <w:rFonts w:cs="Arial"/>
        <w:sz w:val="16"/>
        <w:lang w:val="sl-SI"/>
      </w:rPr>
      <w:t xml:space="preserve">           </w:t>
    </w:r>
    <w:r w:rsidRPr="008F3500">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32B8"/>
    <w:multiLevelType w:val="multilevel"/>
    <w:tmpl w:val="D8F25DC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652AFC"/>
    <w:multiLevelType w:val="hybridMultilevel"/>
    <w:tmpl w:val="AB30E7F0"/>
    <w:lvl w:ilvl="0" w:tplc="E5FEDFC8">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AB3D96"/>
    <w:multiLevelType w:val="hybridMultilevel"/>
    <w:tmpl w:val="B41C206E"/>
    <w:lvl w:ilvl="0" w:tplc="26920E6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390EA3"/>
    <w:multiLevelType w:val="hybridMultilevel"/>
    <w:tmpl w:val="ED14B0C6"/>
    <w:lvl w:ilvl="0" w:tplc="320A16E2">
      <w:numFmt w:val="bullet"/>
      <w:lvlText w:val="-"/>
      <w:lvlJc w:val="left"/>
      <w:pPr>
        <w:ind w:left="1778" w:hanging="360"/>
      </w:pPr>
      <w:rPr>
        <w:rFonts w:ascii="Arial" w:eastAsia="Times New Roman" w:hAnsi="Arial" w:cs="Arial" w:hint="default"/>
      </w:rPr>
    </w:lvl>
    <w:lvl w:ilvl="1" w:tplc="04240003" w:tentative="1">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tentative="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4" w15:restartNumberingAfterBreak="0">
    <w:nsid w:val="43C63465"/>
    <w:multiLevelType w:val="hybridMultilevel"/>
    <w:tmpl w:val="821260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95A3DF6"/>
    <w:multiLevelType w:val="hybridMultilevel"/>
    <w:tmpl w:val="F000F6BA"/>
    <w:lvl w:ilvl="0" w:tplc="0D1413E0">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B7A42C9"/>
    <w:multiLevelType w:val="hybridMultilevel"/>
    <w:tmpl w:val="BB3224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A8849D2"/>
    <w:multiLevelType w:val="hybridMultilevel"/>
    <w:tmpl w:val="5E9ABB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3F3313A"/>
    <w:multiLevelType w:val="hybridMultilevel"/>
    <w:tmpl w:val="C63A137A"/>
    <w:lvl w:ilvl="0" w:tplc="B18481D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D0652D3"/>
    <w:multiLevelType w:val="hybridMultilevel"/>
    <w:tmpl w:val="7E88943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74E13588"/>
    <w:multiLevelType w:val="hybridMultilevel"/>
    <w:tmpl w:val="87C655BA"/>
    <w:lvl w:ilvl="0" w:tplc="B28C17E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CA3567"/>
    <w:multiLevelType w:val="hybridMultilevel"/>
    <w:tmpl w:val="D7381E8C"/>
    <w:lvl w:ilvl="0" w:tplc="26920E6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07542154">
    <w:abstractNumId w:val="6"/>
  </w:num>
  <w:num w:numId="2" w16cid:durableId="1289312839">
    <w:abstractNumId w:val="7"/>
  </w:num>
  <w:num w:numId="3" w16cid:durableId="971594389">
    <w:abstractNumId w:val="3"/>
  </w:num>
  <w:num w:numId="4" w16cid:durableId="2007858861">
    <w:abstractNumId w:val="10"/>
  </w:num>
  <w:num w:numId="5" w16cid:durableId="840850132">
    <w:abstractNumId w:val="1"/>
  </w:num>
  <w:num w:numId="6" w16cid:durableId="584536990">
    <w:abstractNumId w:val="8"/>
  </w:num>
  <w:num w:numId="7" w16cid:durableId="1314411103">
    <w:abstractNumId w:val="5"/>
  </w:num>
  <w:num w:numId="8" w16cid:durableId="636645580">
    <w:abstractNumId w:val="0"/>
  </w:num>
  <w:num w:numId="9" w16cid:durableId="2106879765">
    <w:abstractNumId w:val="11"/>
  </w:num>
  <w:num w:numId="10" w16cid:durableId="338850619">
    <w:abstractNumId w:val="2"/>
  </w:num>
  <w:num w:numId="11" w16cid:durableId="98263326">
    <w:abstractNumId w:val="9"/>
  </w:num>
  <w:num w:numId="12" w16cid:durableId="810752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403"/>
    <w:rsid w:val="000425AF"/>
    <w:rsid w:val="000B16A6"/>
    <w:rsid w:val="00180533"/>
    <w:rsid w:val="001929EE"/>
    <w:rsid w:val="00194AA5"/>
    <w:rsid w:val="00202EB1"/>
    <w:rsid w:val="00281C52"/>
    <w:rsid w:val="00310FD7"/>
    <w:rsid w:val="00366FDD"/>
    <w:rsid w:val="003953B3"/>
    <w:rsid w:val="0040702E"/>
    <w:rsid w:val="00467DAE"/>
    <w:rsid w:val="0051088E"/>
    <w:rsid w:val="00513472"/>
    <w:rsid w:val="005D141C"/>
    <w:rsid w:val="005E0E2A"/>
    <w:rsid w:val="006B26FF"/>
    <w:rsid w:val="006F7CDD"/>
    <w:rsid w:val="00730D67"/>
    <w:rsid w:val="00756D2A"/>
    <w:rsid w:val="007669F6"/>
    <w:rsid w:val="0077115B"/>
    <w:rsid w:val="007B0D7E"/>
    <w:rsid w:val="007C5B1D"/>
    <w:rsid w:val="008D6DA8"/>
    <w:rsid w:val="008F08C1"/>
    <w:rsid w:val="008F1BB0"/>
    <w:rsid w:val="00980FE3"/>
    <w:rsid w:val="009817EC"/>
    <w:rsid w:val="00987948"/>
    <w:rsid w:val="009B0377"/>
    <w:rsid w:val="009D0163"/>
    <w:rsid w:val="009E27D5"/>
    <w:rsid w:val="009F17D7"/>
    <w:rsid w:val="009F1BEE"/>
    <w:rsid w:val="00A35FCA"/>
    <w:rsid w:val="00A77C43"/>
    <w:rsid w:val="00B84866"/>
    <w:rsid w:val="00BF0403"/>
    <w:rsid w:val="00CA7E67"/>
    <w:rsid w:val="00CF6E5B"/>
    <w:rsid w:val="00D7476D"/>
    <w:rsid w:val="00EC6711"/>
    <w:rsid w:val="00F17C3F"/>
    <w:rsid w:val="00FF33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799863"/>
  <w15:docId w15:val="{B63A5776-448B-4190-A090-D2B0117B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0403"/>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BF0403"/>
    <w:pPr>
      <w:tabs>
        <w:tab w:val="center" w:pos="4320"/>
        <w:tab w:val="right" w:pos="8640"/>
      </w:tabs>
      <w:spacing w:after="0" w:line="260" w:lineRule="exact"/>
    </w:pPr>
    <w:rPr>
      <w:rFonts w:ascii="Arial" w:eastAsia="Times New Roman" w:hAnsi="Arial"/>
      <w:sz w:val="20"/>
      <w:szCs w:val="24"/>
      <w:lang w:val="en-US"/>
    </w:rPr>
  </w:style>
  <w:style w:type="character" w:customStyle="1" w:styleId="GlavaZnak">
    <w:name w:val="Glava Znak"/>
    <w:basedOn w:val="Privzetapisavaodstavka"/>
    <w:link w:val="Glava"/>
    <w:rsid w:val="00BF0403"/>
    <w:rPr>
      <w:rFonts w:ascii="Arial" w:eastAsia="Times New Roman" w:hAnsi="Arial" w:cs="Times New Roman"/>
      <w:sz w:val="20"/>
      <w:szCs w:val="24"/>
      <w:lang w:val="en-US"/>
    </w:rPr>
  </w:style>
  <w:style w:type="paragraph" w:styleId="Noga">
    <w:name w:val="footer"/>
    <w:basedOn w:val="Navaden"/>
    <w:link w:val="NogaZnak"/>
    <w:uiPriority w:val="99"/>
    <w:rsid w:val="00BF0403"/>
    <w:pPr>
      <w:tabs>
        <w:tab w:val="center" w:pos="4320"/>
        <w:tab w:val="right" w:pos="8640"/>
      </w:tabs>
      <w:spacing w:after="0" w:line="260" w:lineRule="exact"/>
    </w:pPr>
    <w:rPr>
      <w:rFonts w:ascii="Arial" w:eastAsia="Times New Roman" w:hAnsi="Arial"/>
      <w:sz w:val="20"/>
      <w:szCs w:val="24"/>
      <w:lang w:val="en-US"/>
    </w:rPr>
  </w:style>
  <w:style w:type="character" w:customStyle="1" w:styleId="NogaZnak">
    <w:name w:val="Noga Znak"/>
    <w:basedOn w:val="Privzetapisavaodstavka"/>
    <w:link w:val="Noga"/>
    <w:uiPriority w:val="99"/>
    <w:rsid w:val="00BF0403"/>
    <w:rPr>
      <w:rFonts w:ascii="Arial" w:eastAsia="Times New Roman" w:hAnsi="Arial" w:cs="Times New Roman"/>
      <w:sz w:val="20"/>
      <w:szCs w:val="24"/>
      <w:lang w:val="en-US"/>
    </w:rPr>
  </w:style>
  <w:style w:type="character" w:styleId="tevilkastrani">
    <w:name w:val="page number"/>
    <w:rsid w:val="00BF0403"/>
  </w:style>
  <w:style w:type="character" w:styleId="Sprotnaopomba-sklic">
    <w:name w:val="footnote reference"/>
    <w:rsid w:val="00BF0403"/>
    <w:rPr>
      <w:vertAlign w:val="superscript"/>
    </w:rPr>
  </w:style>
  <w:style w:type="paragraph" w:styleId="Sprotnaopomba-besedilo">
    <w:name w:val="footnote text"/>
    <w:basedOn w:val="Navaden"/>
    <w:link w:val="Sprotnaopomba-besediloZnak"/>
    <w:rsid w:val="00BF0403"/>
    <w:pPr>
      <w:spacing w:after="0" w:line="240" w:lineRule="auto"/>
    </w:pPr>
    <w:rPr>
      <w:rFonts w:ascii="Times New Roman" w:eastAsia="Times New Roman" w:hAnsi="Times New Roman"/>
      <w:sz w:val="20"/>
      <w:szCs w:val="20"/>
      <w:lang w:eastAsia="sl-SI"/>
    </w:rPr>
  </w:style>
  <w:style w:type="character" w:customStyle="1" w:styleId="Sprotnaopomba-besediloZnak">
    <w:name w:val="Sprotna opomba - besedilo Znak"/>
    <w:basedOn w:val="Privzetapisavaodstavka"/>
    <w:link w:val="Sprotnaopomba-besedilo"/>
    <w:rsid w:val="00BF0403"/>
    <w:rPr>
      <w:rFonts w:ascii="Times New Roman" w:eastAsia="Times New Roman" w:hAnsi="Times New Roman" w:cs="Times New Roman"/>
      <w:sz w:val="20"/>
      <w:szCs w:val="20"/>
      <w:lang w:eastAsia="sl-SI"/>
    </w:rPr>
  </w:style>
  <w:style w:type="paragraph" w:styleId="Brezrazmikov">
    <w:name w:val="No Spacing"/>
    <w:uiPriority w:val="1"/>
    <w:qFormat/>
    <w:rsid w:val="00BF0403"/>
    <w:pPr>
      <w:spacing w:after="0" w:line="240" w:lineRule="auto"/>
    </w:pPr>
    <w:rPr>
      <w:rFonts w:ascii="Times New Roman" w:eastAsia="Times New Roman" w:hAnsi="Times New Roman" w:cs="Times New Roman"/>
      <w:sz w:val="24"/>
      <w:szCs w:val="24"/>
      <w:lang w:eastAsia="sl-SI"/>
    </w:rPr>
  </w:style>
  <w:style w:type="paragraph" w:customStyle="1" w:styleId="Default">
    <w:name w:val="Default"/>
    <w:rsid w:val="00BF0403"/>
    <w:pPr>
      <w:autoSpaceDE w:val="0"/>
      <w:autoSpaceDN w:val="0"/>
      <w:adjustRightInd w:val="0"/>
      <w:spacing w:after="0" w:line="240" w:lineRule="auto"/>
    </w:pPr>
    <w:rPr>
      <w:rFonts w:ascii="Arial" w:hAnsi="Arial" w:cs="Arial"/>
      <w:color w:val="000000"/>
      <w:sz w:val="24"/>
      <w:szCs w:val="24"/>
    </w:rPr>
  </w:style>
  <w:style w:type="paragraph" w:styleId="Telobesedila">
    <w:name w:val="Body Text"/>
    <w:basedOn w:val="Navaden"/>
    <w:link w:val="TelobesedilaZnak"/>
    <w:unhideWhenUsed/>
    <w:rsid w:val="00BF0403"/>
    <w:pPr>
      <w:spacing w:after="0" w:line="240" w:lineRule="auto"/>
      <w:jc w:val="both"/>
    </w:pPr>
    <w:rPr>
      <w:rFonts w:ascii="Helvetica" w:eastAsia="Times New Roman" w:hAnsi="Helvetica"/>
      <w:b/>
      <w:bCs/>
      <w:sz w:val="14"/>
      <w:szCs w:val="24"/>
      <w:lang w:eastAsia="sl-SI"/>
    </w:rPr>
  </w:style>
  <w:style w:type="character" w:customStyle="1" w:styleId="TelobesedilaZnak">
    <w:name w:val="Telo besedila Znak"/>
    <w:basedOn w:val="Privzetapisavaodstavka"/>
    <w:link w:val="Telobesedila"/>
    <w:rsid w:val="00BF0403"/>
    <w:rPr>
      <w:rFonts w:ascii="Helvetica" w:eastAsia="Times New Roman" w:hAnsi="Helvetica" w:cs="Times New Roman"/>
      <w:b/>
      <w:bCs/>
      <w:sz w:val="14"/>
      <w:szCs w:val="24"/>
      <w:lang w:eastAsia="sl-SI"/>
    </w:rPr>
  </w:style>
  <w:style w:type="paragraph" w:styleId="Besedilooblaka">
    <w:name w:val="Balloon Text"/>
    <w:basedOn w:val="Navaden"/>
    <w:link w:val="BesedilooblakaZnak"/>
    <w:uiPriority w:val="99"/>
    <w:semiHidden/>
    <w:unhideWhenUsed/>
    <w:rsid w:val="00F17C3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17C3F"/>
    <w:rPr>
      <w:rFonts w:ascii="Tahoma" w:eastAsia="Calibri" w:hAnsi="Tahoma" w:cs="Tahoma"/>
      <w:sz w:val="16"/>
      <w:szCs w:val="16"/>
    </w:rPr>
  </w:style>
  <w:style w:type="paragraph" w:styleId="Odstavekseznama">
    <w:name w:val="List Paragraph"/>
    <w:basedOn w:val="Navaden"/>
    <w:uiPriority w:val="34"/>
    <w:qFormat/>
    <w:rsid w:val="008D6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6</Pages>
  <Words>2199</Words>
  <Characters>12535</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 Preželj</dc:creator>
  <cp:lastModifiedBy>Marjeta Preželj</cp:lastModifiedBy>
  <cp:revision>33</cp:revision>
  <cp:lastPrinted>2021-10-20T14:44:00Z</cp:lastPrinted>
  <dcterms:created xsi:type="dcterms:W3CDTF">2017-10-06T09:53:00Z</dcterms:created>
  <dcterms:modified xsi:type="dcterms:W3CDTF">2025-10-17T12:35:00Z</dcterms:modified>
</cp:coreProperties>
</file>